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4F31" w14:textId="2C796032" w:rsidR="00750D67" w:rsidRPr="00E65CD6" w:rsidRDefault="00CD5CCE" w:rsidP="00296F6F">
      <w:pPr>
        <w:pStyle w:val="H1"/>
      </w:pPr>
      <w:r w:rsidRPr="00E65CD6">
        <w:t>ZMLUVA O NÁJME NEBYTOVÝCH PRIESTOROV</w:t>
      </w:r>
    </w:p>
    <w:p w14:paraId="0BC1D0F0" w14:textId="77777777" w:rsidR="00750D67" w:rsidRPr="00E65CD6" w:rsidRDefault="00750D67" w:rsidP="00750D67"/>
    <w:p w14:paraId="2B3005AC" w14:textId="77777777" w:rsidR="00CD5CCE" w:rsidRPr="00E65CD6" w:rsidRDefault="00CD5CCE" w:rsidP="00CD5CCE">
      <w:r w:rsidRPr="00E65CD6">
        <w:t>V nižšie uvedený deň, mesiac a rok uzavreli</w:t>
      </w:r>
    </w:p>
    <w:p w14:paraId="36E35C65" w14:textId="77777777" w:rsidR="00750D67" w:rsidRPr="00E65CD6" w:rsidRDefault="00750D67" w:rsidP="00750D67"/>
    <w:p w14:paraId="4B5C6D7A" w14:textId="44E32297" w:rsidR="00750D67" w:rsidRPr="00E65CD6" w:rsidRDefault="00750D67" w:rsidP="00750D67">
      <w:pPr>
        <w:rPr>
          <w:iCs/>
        </w:rPr>
      </w:pPr>
      <w:r w:rsidRPr="00E65CD6">
        <w:rPr>
          <w:iCs/>
        </w:rPr>
        <w:t>obchodn</w:t>
      </w:r>
      <w:r w:rsidR="00CD5CCE" w:rsidRPr="00E65CD6">
        <w:rPr>
          <w:iCs/>
        </w:rPr>
        <w:t>á spoločnosť</w:t>
      </w:r>
    </w:p>
    <w:p w14:paraId="33E0B28B" w14:textId="77777777" w:rsidR="00750D67" w:rsidRPr="00E65CD6" w:rsidRDefault="00750D67" w:rsidP="00750D67">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4E2E5470" w14:textId="2CA6EE9C" w:rsidR="00750D67" w:rsidRPr="00E65CD6" w:rsidRDefault="00750D67" w:rsidP="00750D67">
      <w:pPr>
        <w:rPr>
          <w:iCs/>
        </w:rPr>
      </w:pPr>
      <w:r w:rsidRPr="00E65CD6">
        <w:rPr>
          <w:iCs/>
        </w:rPr>
        <w:t>s</w:t>
      </w:r>
      <w:r w:rsidR="00CD5CCE" w:rsidRPr="00E65CD6">
        <w:rPr>
          <w:iCs/>
        </w:rPr>
        <w:t>o sídlom</w:t>
      </w:r>
      <w:r w:rsidRPr="00E65CD6">
        <w:rPr>
          <w:iCs/>
        </w:rPr>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626A33A3" w14:textId="1B1C96BD" w:rsidR="00750D67" w:rsidRPr="00E65CD6" w:rsidRDefault="00750D67" w:rsidP="00750D67">
      <w:pPr>
        <w:rPr>
          <w:iCs/>
        </w:rPr>
      </w:pPr>
      <w:r w:rsidRPr="00E65CD6">
        <w:rPr>
          <w:iCs/>
        </w:rPr>
        <w:t>IČ</w:t>
      </w:r>
      <w:r w:rsidR="00CD5CCE" w:rsidRPr="00E65CD6">
        <w:rPr>
          <w:iCs/>
        </w:rPr>
        <w:t>O</w:t>
      </w:r>
      <w:r w:rsidRPr="00E65CD6">
        <w:rPr>
          <w:iCs/>
        </w:rPr>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1F4BE416" w14:textId="41E86143" w:rsidR="00750D67" w:rsidRPr="00E65CD6" w:rsidRDefault="00750D67" w:rsidP="00750D67">
      <w:pPr>
        <w:rPr>
          <w:iCs/>
        </w:rPr>
      </w:pPr>
      <w:r w:rsidRPr="00E65CD6">
        <w:rPr>
          <w:iCs/>
        </w:rPr>
        <w:t>zap</w:t>
      </w:r>
      <w:r w:rsidR="00CD5CCE" w:rsidRPr="00E65CD6">
        <w:rPr>
          <w:iCs/>
        </w:rPr>
        <w:t xml:space="preserve">ísaná </w:t>
      </w:r>
      <w:r w:rsidRPr="00E65CD6">
        <w:rPr>
          <w:iCs/>
        </w:rPr>
        <w:t>v obchod</w:t>
      </w:r>
      <w:r w:rsidR="003716F2" w:rsidRPr="00E65CD6">
        <w:rPr>
          <w:iCs/>
        </w:rPr>
        <w:t>nom</w:t>
      </w:r>
      <w:r w:rsidRPr="00E65CD6">
        <w:rPr>
          <w:iCs/>
        </w:rPr>
        <w:t xml:space="preserve"> re</w:t>
      </w:r>
      <w:r w:rsidR="00CD5CCE" w:rsidRPr="00E65CD6">
        <w:rPr>
          <w:iCs/>
        </w:rPr>
        <w:t>gistri</w:t>
      </w:r>
      <w:r w:rsidRPr="00E65CD6">
        <w:rPr>
          <w:iCs/>
        </w:rPr>
        <w:t xml:space="preserve"> veden</w:t>
      </w:r>
      <w:r w:rsidR="00CD5CCE" w:rsidRPr="00E65CD6">
        <w:rPr>
          <w:iCs/>
        </w:rPr>
        <w:t>om</w:t>
      </w:r>
      <w:r w:rsidRPr="00E65CD6">
        <w:rPr>
          <w:iCs/>
        </w:rPr>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rPr>
          <w:iCs/>
        </w:rPr>
        <w:t xml:space="preserve"> od</w:t>
      </w:r>
      <w:r w:rsidR="00CD5CCE" w:rsidRPr="00E65CD6">
        <w:rPr>
          <w:iCs/>
        </w:rPr>
        <w:t>diel</w:t>
      </w:r>
      <w:r w:rsidRPr="00E65CD6">
        <w:rPr>
          <w:iCs/>
        </w:rPr>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rPr>
          <w:iCs/>
        </w:rPr>
        <w:t xml:space="preserve">, vložka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3D79DABD" w14:textId="13614F46" w:rsidR="00750D67" w:rsidRPr="00E65CD6" w:rsidRDefault="00750D67" w:rsidP="00750D67">
      <w:pPr>
        <w:rPr>
          <w:iCs/>
        </w:rPr>
      </w:pPr>
      <w:r w:rsidRPr="00E65CD6">
        <w:rPr>
          <w:iCs/>
        </w:rPr>
        <w:t>zast</w:t>
      </w:r>
      <w:r w:rsidR="003716F2" w:rsidRPr="00E65CD6">
        <w:rPr>
          <w:iCs/>
        </w:rPr>
        <w:t>úpená</w:t>
      </w:r>
      <w:r w:rsidRPr="00E65CD6">
        <w:rPr>
          <w:iCs/>
        </w:rPr>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06C947BA" w14:textId="77777777" w:rsidR="00750D67" w:rsidRPr="00E65CD6" w:rsidRDefault="00750D67" w:rsidP="00750D67"/>
    <w:p w14:paraId="72D14D7C" w14:textId="2BBD275A" w:rsidR="00750D67" w:rsidRPr="00E65CD6" w:rsidRDefault="00750D67" w:rsidP="00750D67">
      <w:r w:rsidRPr="00E65CD6">
        <w:t>(</w:t>
      </w:r>
      <w:r w:rsidR="00CD5CCE" w:rsidRPr="00E65CD6">
        <w:t>ďalej</w:t>
      </w:r>
      <w:r w:rsidRPr="00E65CD6">
        <w:t xml:space="preserve"> jen „</w:t>
      </w:r>
      <w:r w:rsidRPr="00E65CD6">
        <w:rPr>
          <w:b/>
        </w:rPr>
        <w:t>Pr</w:t>
      </w:r>
      <w:r w:rsidR="00CD5CCE" w:rsidRPr="00E65CD6">
        <w:rPr>
          <w:b/>
        </w:rPr>
        <w:t>enajímateľ</w:t>
      </w:r>
      <w:r w:rsidRPr="00E65CD6">
        <w:t xml:space="preserve">“, na </w:t>
      </w:r>
      <w:r w:rsidR="00CD5CCE" w:rsidRPr="00E65CD6">
        <w:t>jednej strane</w:t>
      </w:r>
      <w:r w:rsidRPr="00E65CD6">
        <w:t>)</w:t>
      </w:r>
    </w:p>
    <w:p w14:paraId="6296809C" w14:textId="77777777" w:rsidR="00750D67" w:rsidRPr="00E65CD6" w:rsidRDefault="00750D67" w:rsidP="00750D67"/>
    <w:p w14:paraId="42D0D689" w14:textId="77777777" w:rsidR="00750D67" w:rsidRPr="00E65CD6" w:rsidRDefault="00750D67" w:rsidP="00750D67">
      <w:r w:rsidRPr="00E65CD6">
        <w:t>a</w:t>
      </w:r>
    </w:p>
    <w:p w14:paraId="60C314E4" w14:textId="77777777" w:rsidR="00750D67" w:rsidRPr="00E65CD6" w:rsidRDefault="00750D67" w:rsidP="00750D67"/>
    <w:p w14:paraId="317E4F1E" w14:textId="77777777" w:rsidR="00CD5CCE" w:rsidRPr="00E65CD6" w:rsidRDefault="00CD5CCE" w:rsidP="00CD5CCE">
      <w:pPr>
        <w:rPr>
          <w:iCs/>
        </w:rPr>
      </w:pPr>
      <w:r w:rsidRPr="00E65CD6">
        <w:rPr>
          <w:iCs/>
        </w:rPr>
        <w:t>obchodná spoločnosť</w:t>
      </w:r>
    </w:p>
    <w:p w14:paraId="55ADF94E" w14:textId="77777777" w:rsidR="00CD5CCE" w:rsidRPr="00E65CD6" w:rsidRDefault="00CD5CCE" w:rsidP="00CD5CCE">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0E420326" w14:textId="77777777" w:rsidR="00CD5CCE" w:rsidRPr="00E65CD6" w:rsidRDefault="00CD5CCE" w:rsidP="00CD5CCE">
      <w:pPr>
        <w:rPr>
          <w:iCs/>
        </w:rPr>
      </w:pPr>
      <w:r w:rsidRPr="00E65CD6">
        <w:rPr>
          <w:iCs/>
        </w:rPr>
        <w:t xml:space="preserve">so sídlom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157F8C2B" w14:textId="77777777" w:rsidR="00CD5CCE" w:rsidRPr="00E65CD6" w:rsidRDefault="00CD5CCE" w:rsidP="00CD5CCE">
      <w:pPr>
        <w:rPr>
          <w:iCs/>
        </w:rPr>
      </w:pPr>
      <w:r w:rsidRPr="00E65CD6">
        <w:rPr>
          <w:iCs/>
        </w:rPr>
        <w:t xml:space="preserve">IČO: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59310C69" w14:textId="239F1166" w:rsidR="00CD5CCE" w:rsidRPr="00E65CD6" w:rsidRDefault="00CD5CCE" w:rsidP="00CD5CCE">
      <w:pPr>
        <w:rPr>
          <w:iCs/>
        </w:rPr>
      </w:pPr>
      <w:r w:rsidRPr="00E65CD6">
        <w:rPr>
          <w:iCs/>
        </w:rPr>
        <w:t>zapísaná v</w:t>
      </w:r>
      <w:r w:rsidR="00F864C2" w:rsidRPr="00E65CD6">
        <w:rPr>
          <w:iCs/>
        </w:rPr>
        <w:t> </w:t>
      </w:r>
      <w:r w:rsidRPr="00E65CD6">
        <w:rPr>
          <w:iCs/>
        </w:rPr>
        <w:t>obchodn</w:t>
      </w:r>
      <w:r w:rsidR="003716F2" w:rsidRPr="00E65CD6">
        <w:rPr>
          <w:iCs/>
        </w:rPr>
        <w:t>om</w:t>
      </w:r>
      <w:r w:rsidR="00F864C2" w:rsidRPr="00E65CD6">
        <w:rPr>
          <w:iCs/>
        </w:rPr>
        <w:t xml:space="preserve"> </w:t>
      </w:r>
      <w:r w:rsidRPr="00E65CD6">
        <w:rPr>
          <w:iCs/>
        </w:rPr>
        <w:t xml:space="preserve">registri vedenom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rPr>
          <w:iCs/>
        </w:rPr>
        <w:t xml:space="preserve"> oddiel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rPr>
          <w:iCs/>
        </w:rPr>
        <w:t xml:space="preserve">, vložka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49B5FA3A" w14:textId="1202A1D0" w:rsidR="00CD5CCE" w:rsidRPr="00E65CD6" w:rsidRDefault="00CD5CCE" w:rsidP="00CD5CCE">
      <w:pPr>
        <w:rPr>
          <w:iCs/>
        </w:rPr>
      </w:pPr>
      <w:r w:rsidRPr="00E65CD6">
        <w:rPr>
          <w:iCs/>
        </w:rPr>
        <w:t>zast</w:t>
      </w:r>
      <w:r w:rsidR="003716F2" w:rsidRPr="00E65CD6">
        <w:rPr>
          <w:iCs/>
        </w:rPr>
        <w:t>úpená</w:t>
      </w:r>
      <w:r w:rsidRPr="00E65CD6">
        <w:rPr>
          <w:iCs/>
        </w:rPr>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24048865" w14:textId="33C8980F" w:rsidR="00750D67" w:rsidRPr="00E65CD6" w:rsidRDefault="00750D67" w:rsidP="00750D67">
      <w:pPr>
        <w:rPr>
          <w:iCs/>
        </w:rPr>
      </w:pPr>
    </w:p>
    <w:p w14:paraId="5CF15133" w14:textId="77777777" w:rsidR="00750D67" w:rsidRPr="00E65CD6" w:rsidRDefault="00750D67" w:rsidP="00750D67"/>
    <w:p w14:paraId="30C4E872" w14:textId="348B2093" w:rsidR="00750D67" w:rsidRPr="00E65CD6" w:rsidRDefault="00750D67" w:rsidP="00750D67">
      <w:r w:rsidRPr="00E65CD6">
        <w:t>(</w:t>
      </w:r>
      <w:r w:rsidR="00CD5CCE" w:rsidRPr="00E65CD6">
        <w:t>ďalej len</w:t>
      </w:r>
      <w:r w:rsidRPr="00E65CD6">
        <w:t xml:space="preserve"> „</w:t>
      </w:r>
      <w:r w:rsidRPr="00E65CD6">
        <w:rPr>
          <w:b/>
        </w:rPr>
        <w:t>Náj</w:t>
      </w:r>
      <w:r w:rsidR="00CD5CCE" w:rsidRPr="00E65CD6">
        <w:rPr>
          <w:b/>
        </w:rPr>
        <w:t>omca</w:t>
      </w:r>
      <w:r w:rsidRPr="00E65CD6">
        <w:t>“, na stran</w:t>
      </w:r>
      <w:r w:rsidR="00CD5CCE" w:rsidRPr="00E65CD6">
        <w:t>e</w:t>
      </w:r>
      <w:r w:rsidRPr="00E65CD6">
        <w:t xml:space="preserve"> druh</w:t>
      </w:r>
      <w:r w:rsidR="00CD5CCE" w:rsidRPr="00E65CD6">
        <w:t>ej</w:t>
      </w:r>
      <w:r w:rsidRPr="00E65CD6">
        <w:t>)</w:t>
      </w:r>
    </w:p>
    <w:p w14:paraId="0D162BDE" w14:textId="77777777" w:rsidR="00750D67" w:rsidRPr="00E65CD6" w:rsidRDefault="00750D67" w:rsidP="00750D67"/>
    <w:p w14:paraId="269D9DF2" w14:textId="77777777" w:rsidR="00750D67" w:rsidRPr="00E65CD6" w:rsidRDefault="00750D67" w:rsidP="00750D67">
      <w:r w:rsidRPr="00E65CD6">
        <w:t>tuto</w:t>
      </w:r>
    </w:p>
    <w:p w14:paraId="07C10C88" w14:textId="77777777" w:rsidR="00750D67" w:rsidRPr="00E65CD6" w:rsidRDefault="00750D67" w:rsidP="00750D67"/>
    <w:p w14:paraId="67550CC1" w14:textId="5194BE2D" w:rsidR="00CD5CCE" w:rsidRPr="00E65CD6" w:rsidRDefault="00CD5CCE" w:rsidP="00CD5CCE">
      <w:pPr>
        <w:pStyle w:val="H1"/>
      </w:pPr>
      <w:r w:rsidRPr="00E65CD6">
        <w:t>ZMLUVU O NÁJME NEBYTOVÝCH PRIESTOROV</w:t>
      </w:r>
    </w:p>
    <w:p w14:paraId="70D2B1AD" w14:textId="5F63CBEE" w:rsidR="00750D67" w:rsidRPr="00E65CD6" w:rsidRDefault="00CD5CCE" w:rsidP="00F864C2">
      <w:pPr>
        <w:pBdr>
          <w:bottom w:val="single" w:sz="12" w:space="1" w:color="auto"/>
        </w:pBdr>
        <w:spacing w:line="240" w:lineRule="auto"/>
        <w:rPr>
          <w:szCs w:val="24"/>
        </w:rPr>
      </w:pPr>
      <w:r w:rsidRPr="00E65CD6">
        <w:rPr>
          <w:szCs w:val="24"/>
        </w:rPr>
        <w:t xml:space="preserve">podľa </w:t>
      </w:r>
      <w:r w:rsidR="00F864C2" w:rsidRPr="00E65CD6">
        <w:rPr>
          <w:szCs w:val="24"/>
        </w:rPr>
        <w:t xml:space="preserve">zákona č. 116/1990 Z. z. o nájme a podnájme nebytových priestorov </w:t>
      </w:r>
      <w:r w:rsidRPr="00E65CD6">
        <w:rPr>
          <w:szCs w:val="24"/>
        </w:rPr>
        <w:t>, v znení neskorších predpisov (ďalej len „</w:t>
      </w:r>
      <w:r w:rsidR="00F864C2" w:rsidRPr="00E65CD6">
        <w:rPr>
          <w:b/>
          <w:bCs/>
          <w:szCs w:val="24"/>
        </w:rPr>
        <w:t>zákon</w:t>
      </w:r>
      <w:r w:rsidRPr="00E65CD6">
        <w:rPr>
          <w:szCs w:val="24"/>
        </w:rPr>
        <w:t>“)</w:t>
      </w:r>
    </w:p>
    <w:p w14:paraId="5DF71E66" w14:textId="4059B041" w:rsidR="00750D67" w:rsidRPr="00E65CD6" w:rsidRDefault="00750D67" w:rsidP="00750D67">
      <w:pPr>
        <w:pStyle w:val="Prvniuroven"/>
      </w:pPr>
      <w:r w:rsidRPr="00E65CD6">
        <w:t>ÚVODN</w:t>
      </w:r>
      <w:r w:rsidR="00CD5CCE" w:rsidRPr="00E65CD6">
        <w:t>é ustanovenia</w:t>
      </w:r>
    </w:p>
    <w:p w14:paraId="3C090F90" w14:textId="1293543D" w:rsidR="00CD5CCE" w:rsidRPr="00E65CD6" w:rsidRDefault="00CD5CCE" w:rsidP="00750D67">
      <w:pPr>
        <w:pStyle w:val="uroven2"/>
        <w:spacing w:line="300" w:lineRule="atLeast"/>
      </w:pPr>
      <w:bookmarkStart w:id="0" w:name="_Ref403036774"/>
      <w:r w:rsidRPr="00E65CD6">
        <w:t xml:space="preserve">Prenajímateľ je oprávnený prenajať </w:t>
      </w:r>
      <w:r w:rsidRPr="00E65CD6">
        <w:rPr>
          <w:highlight w:val="lightGray"/>
        </w:rPr>
        <w:t>_________</w:t>
      </w:r>
      <w:r w:rsidRPr="00E65CD6">
        <w:t>,</w:t>
      </w:r>
      <w:r w:rsidR="00F864C2" w:rsidRPr="00E65CD6">
        <w:t xml:space="preserve"> súpisné č. </w:t>
      </w:r>
      <w:r w:rsidR="00F864C2" w:rsidRPr="00E65CD6">
        <w:rPr>
          <w:highlight w:val="lightGray"/>
        </w:rPr>
        <w:t>_________</w:t>
      </w:r>
      <w:r w:rsidR="00F864C2" w:rsidRPr="00E65CD6">
        <w:t xml:space="preserve">, </w:t>
      </w:r>
      <w:r w:rsidR="004C1109">
        <w:t xml:space="preserve">postavený na </w:t>
      </w:r>
      <w:proofErr w:type="spellStart"/>
      <w:r w:rsidR="00D0270A">
        <w:t>na</w:t>
      </w:r>
      <w:proofErr w:type="spellEnd"/>
      <w:r w:rsidR="00D0270A">
        <w:t xml:space="preserve"> pozemku </w:t>
      </w:r>
      <w:proofErr w:type="spellStart"/>
      <w:r w:rsidR="004C1109">
        <w:t>parc</w:t>
      </w:r>
      <w:proofErr w:type="spellEnd"/>
      <w:r w:rsidR="004C1109">
        <w:t xml:space="preserve">. </w:t>
      </w:r>
      <w:r w:rsidR="00D0270A">
        <w:t xml:space="preserve">registra </w:t>
      </w:r>
      <w:r w:rsidR="00D0270A" w:rsidRPr="006453A0">
        <w:rPr>
          <w:highlight w:val="lightGray"/>
        </w:rPr>
        <w:t>______</w:t>
      </w:r>
      <w:r w:rsidR="00D0270A">
        <w:t xml:space="preserve">, </w:t>
      </w:r>
      <w:proofErr w:type="spellStart"/>
      <w:r w:rsidR="00F864C2" w:rsidRPr="00E65CD6">
        <w:t>parc</w:t>
      </w:r>
      <w:proofErr w:type="spellEnd"/>
      <w:r w:rsidR="00D0270A">
        <w:t>.</w:t>
      </w:r>
      <w:r w:rsidR="00F864C2" w:rsidRPr="00E65CD6">
        <w:t xml:space="preserve"> č. </w:t>
      </w:r>
      <w:r w:rsidR="00F864C2" w:rsidRPr="00E65CD6">
        <w:rPr>
          <w:highlight w:val="lightGray"/>
        </w:rPr>
        <w:t>_________</w:t>
      </w:r>
      <w:r w:rsidR="00D0270A">
        <w:t xml:space="preserve">, o výmere </w:t>
      </w:r>
      <w:r w:rsidR="00D0270A" w:rsidRPr="006453A0">
        <w:rPr>
          <w:highlight w:val="lightGray"/>
        </w:rPr>
        <w:t>_________</w:t>
      </w:r>
      <w:r w:rsidR="00D0270A" w:rsidRPr="006453A0">
        <w:t>,</w:t>
      </w:r>
      <w:r w:rsidR="00D0270A">
        <w:t xml:space="preserve"> </w:t>
      </w:r>
      <w:r w:rsidR="004C1109">
        <w:t>d</w:t>
      </w:r>
      <w:r w:rsidR="00D0270A">
        <w:t xml:space="preserve">ruh pozemku </w:t>
      </w:r>
      <w:r w:rsidR="00D0270A" w:rsidRPr="006453A0">
        <w:rPr>
          <w:highlight w:val="lightGray"/>
        </w:rPr>
        <w:t>_________</w:t>
      </w:r>
      <w:r w:rsidR="00D0270A" w:rsidRPr="006453A0">
        <w:t>,</w:t>
      </w:r>
      <w:r w:rsidRPr="00E65CD6">
        <w:t xml:space="preserve"> v obci </w:t>
      </w:r>
      <w:r w:rsidRPr="00E65CD6">
        <w:rPr>
          <w:highlight w:val="lightGray"/>
        </w:rPr>
        <w:t>_________</w:t>
      </w:r>
      <w:r w:rsidR="00F864C2" w:rsidRPr="00E65CD6">
        <w:t xml:space="preserve">, okrese </w:t>
      </w:r>
      <w:r w:rsidR="00F864C2" w:rsidRPr="00E65CD6">
        <w:rPr>
          <w:highlight w:val="lightGray"/>
        </w:rPr>
        <w:t>_________</w:t>
      </w:r>
      <w:r w:rsidR="00F864C2" w:rsidRPr="00E65CD6">
        <w:t xml:space="preserve"> </w:t>
      </w:r>
      <w:r w:rsidRPr="00E65CD6">
        <w:t xml:space="preserve"> a katastrálnom území </w:t>
      </w:r>
      <w:r w:rsidRPr="00E65CD6">
        <w:rPr>
          <w:highlight w:val="lightGray"/>
        </w:rPr>
        <w:t>_________</w:t>
      </w:r>
      <w:r w:rsidRPr="00E65CD6">
        <w:t xml:space="preserve">, na adrese </w:t>
      </w:r>
      <w:r w:rsidRPr="00E65CD6">
        <w:rPr>
          <w:highlight w:val="lightGray"/>
        </w:rPr>
        <w:t>_________</w:t>
      </w:r>
      <w:r w:rsidR="00F864C2" w:rsidRPr="00E65CD6">
        <w:t xml:space="preserve">, zapísaný na liste vlastníctva č. </w:t>
      </w:r>
      <w:r w:rsidR="00F864C2" w:rsidRPr="00E65CD6">
        <w:rPr>
          <w:highlight w:val="lightGray"/>
        </w:rPr>
        <w:t>_________</w:t>
      </w:r>
      <w:r w:rsidR="00D0270A">
        <w:t xml:space="preserve">, vedenom Okresným úradom </w:t>
      </w:r>
      <w:r w:rsidR="00D0270A" w:rsidRPr="006453A0">
        <w:rPr>
          <w:highlight w:val="lightGray"/>
        </w:rPr>
        <w:t>_______</w:t>
      </w:r>
      <w:r w:rsidR="00D0270A">
        <w:t>, katastrálny odbor</w:t>
      </w:r>
      <w:r w:rsidRPr="00E65CD6">
        <w:t xml:space="preserve"> (ďalej len „</w:t>
      </w:r>
      <w:r w:rsidRPr="00E65CD6">
        <w:rPr>
          <w:b/>
          <w:bCs/>
        </w:rPr>
        <w:t>Predmet nájmu</w:t>
      </w:r>
      <w:r w:rsidRPr="00E65CD6">
        <w:t>“).</w:t>
      </w:r>
    </w:p>
    <w:p w14:paraId="4006D82B" w14:textId="741302F4" w:rsidR="00750D67" w:rsidRPr="00E65CD6" w:rsidRDefault="00CD5CCE" w:rsidP="00750D67">
      <w:pPr>
        <w:pStyle w:val="uroven2"/>
        <w:spacing w:line="300" w:lineRule="atLeast"/>
      </w:pPr>
      <w:r w:rsidRPr="00E65CD6">
        <w:t>Táto zmluva upravuje práva a povinnosti zmluvných strán pri prenájme Predmetu nájmu zo strany Prenajímateľa Nájomcovi</w:t>
      </w:r>
      <w:r w:rsidR="00750D67" w:rsidRPr="00E65CD6">
        <w:t>.</w:t>
      </w:r>
      <w:bookmarkEnd w:id="0"/>
    </w:p>
    <w:p w14:paraId="619FBEF6" w14:textId="0874E727" w:rsidR="00750D67" w:rsidRPr="00E65CD6" w:rsidRDefault="00CD5CCE" w:rsidP="00750D67">
      <w:pPr>
        <w:pStyle w:val="Prvniuroven"/>
      </w:pPr>
      <w:r w:rsidRPr="00E65CD6">
        <w:lastRenderedPageBreak/>
        <w:t>predmet zmluvy, účel nájmu</w:t>
      </w:r>
    </w:p>
    <w:p w14:paraId="486DDF4C" w14:textId="0793CF53" w:rsidR="00750D67" w:rsidRPr="00E65CD6" w:rsidRDefault="00CD5CCE" w:rsidP="00750D67">
      <w:pPr>
        <w:pStyle w:val="uroven2"/>
        <w:spacing w:line="300" w:lineRule="atLeast"/>
      </w:pPr>
      <w:r w:rsidRPr="00E65CD6">
        <w:t>Prenajímateľ touto zmluvou prenecháva Nájomcovi Predmet nájmu na dočasné užívanie za nájomné podľa čl. 3 tejto zmluvy</w:t>
      </w:r>
      <w:r w:rsidR="00750D67" w:rsidRPr="00E65CD6">
        <w:t>.</w:t>
      </w:r>
    </w:p>
    <w:p w14:paraId="3A1C5115" w14:textId="6ABAE025" w:rsidR="00750D67" w:rsidRPr="00E65CD6" w:rsidRDefault="002D757F" w:rsidP="00750D67">
      <w:pPr>
        <w:pStyle w:val="uroven2"/>
        <w:spacing w:line="300" w:lineRule="atLeast"/>
      </w:pPr>
      <w:r w:rsidRPr="00E65CD6">
        <w:t xml:space="preserve">Nájomca touto zmluvou prijíma od Prenajímateľa Predmet nájmu na dočasné užívanie a zaväzuje </w:t>
      </w:r>
      <w:r w:rsidR="00F864C2" w:rsidRPr="00E65CD6">
        <w:t xml:space="preserve">sa </w:t>
      </w:r>
      <w:r w:rsidRPr="00E65CD6">
        <w:t>platiť za</w:t>
      </w:r>
      <w:r w:rsidR="004C1109">
        <w:t>ň</w:t>
      </w:r>
      <w:r w:rsidRPr="00E65CD6">
        <w:t xml:space="preserve"> Prenajímateľovi nájomné podľa čl. 3 tejto zmluvy</w:t>
      </w:r>
      <w:r w:rsidR="00750D67" w:rsidRPr="00E65CD6">
        <w:t>.</w:t>
      </w:r>
    </w:p>
    <w:p w14:paraId="6B5F70BD" w14:textId="1E35CDAD" w:rsidR="00750D67" w:rsidRPr="00E65CD6" w:rsidRDefault="002D757F" w:rsidP="00750D67">
      <w:pPr>
        <w:pStyle w:val="uroven2"/>
        <w:spacing w:line="300" w:lineRule="atLeast"/>
      </w:pPr>
      <w:bookmarkStart w:id="1" w:name="_Ref403139203"/>
      <w:r w:rsidRPr="00E65CD6">
        <w:t xml:space="preserve">Nájomca bude Predmet nájmu užívať v plnom rozsahu za účelom svojho podnikania, a to na prevádzkovanie predmetu podnikania </w:t>
      </w:r>
      <w:r w:rsidRPr="00E65CD6">
        <w:rPr>
          <w:highlight w:val="lightGray"/>
        </w:rPr>
        <w:t>_________</w:t>
      </w:r>
      <w:r w:rsidRPr="00E65CD6">
        <w:t xml:space="preserve">, </w:t>
      </w:r>
      <w:r w:rsidR="004C1109">
        <w:t>predmet</w:t>
      </w:r>
      <w:r w:rsidR="004C1109" w:rsidRPr="00E65CD6">
        <w:t xml:space="preserve"> </w:t>
      </w:r>
      <w:r w:rsidRPr="00E65CD6">
        <w:t xml:space="preserve">činnosti </w:t>
      </w:r>
      <w:r w:rsidRPr="00E65CD6">
        <w:rPr>
          <w:highlight w:val="lightGray"/>
        </w:rPr>
        <w:t>_________</w:t>
      </w:r>
      <w:r w:rsidR="00750D67" w:rsidRPr="00E65CD6">
        <w:t>.</w:t>
      </w:r>
      <w:bookmarkEnd w:id="1"/>
    </w:p>
    <w:p w14:paraId="4774E1E5" w14:textId="59BF2A8F" w:rsidR="00750D67" w:rsidRPr="00E65CD6" w:rsidRDefault="002D757F" w:rsidP="00750D67">
      <w:pPr>
        <w:pStyle w:val="uroven2"/>
        <w:spacing w:line="300" w:lineRule="atLeast"/>
      </w:pPr>
      <w:r w:rsidRPr="00E65CD6">
        <w:t xml:space="preserve">Nájomca bude Predmet nájmu využívať ako </w:t>
      </w:r>
      <w:r w:rsidRPr="00E65CD6">
        <w:rPr>
          <w:highlight w:val="lightGray"/>
        </w:rPr>
        <w:t>_________</w:t>
      </w:r>
      <w:r w:rsidR="00750D67" w:rsidRPr="00E65CD6">
        <w:t>.</w:t>
      </w:r>
    </w:p>
    <w:p w14:paraId="6A0AE2EF" w14:textId="5041C6FD" w:rsidR="00750D67" w:rsidRPr="00E65CD6" w:rsidRDefault="00750D67" w:rsidP="00750D67">
      <w:pPr>
        <w:pStyle w:val="Prvniuroven"/>
      </w:pPr>
      <w:bookmarkStart w:id="2" w:name="_Ref349045425"/>
      <w:bookmarkStart w:id="3" w:name="_Ref375045940"/>
      <w:bookmarkStart w:id="4" w:name="_Ref403138350"/>
      <w:r w:rsidRPr="00E65CD6">
        <w:t>NÁ</w:t>
      </w:r>
      <w:bookmarkEnd w:id="2"/>
      <w:r w:rsidR="002D757F" w:rsidRPr="00E65CD6">
        <w:t>jomné</w:t>
      </w:r>
    </w:p>
    <w:p w14:paraId="74C479F8" w14:textId="06D9DD94" w:rsidR="002D757F" w:rsidRPr="00E65CD6" w:rsidRDefault="002D757F" w:rsidP="00750D67">
      <w:pPr>
        <w:pStyle w:val="uroven2"/>
        <w:spacing w:line="300" w:lineRule="atLeast"/>
      </w:pPr>
      <w:r w:rsidRPr="00E65CD6">
        <w:t xml:space="preserve">Nájomné a všetky ďalšie platby hradené Nájomcom Prenajímateľovi podľa tejto zmluvy, pri ktorých nie je v texte tejto zmluvy výslovne uvedené niečo iné, budú Nájomcom hradené Prenajímateľovi na účet Prenajímateľa číslo </w:t>
      </w:r>
      <w:r w:rsidRPr="00E65CD6">
        <w:rPr>
          <w:highlight w:val="lightGray"/>
        </w:rPr>
        <w:t>_________ _________,</w:t>
      </w:r>
      <w:r w:rsidRPr="00E65CD6">
        <w:t xml:space="preserve"> vedený v </w:t>
      </w:r>
      <w:r w:rsidRPr="00E65CD6">
        <w:rPr>
          <w:highlight w:val="lightGray"/>
        </w:rPr>
        <w:t>_________</w:t>
      </w:r>
      <w:r w:rsidRPr="00E65CD6">
        <w:t xml:space="preserve"> (ďalej len „</w:t>
      </w:r>
      <w:r w:rsidRPr="00E65CD6">
        <w:rPr>
          <w:b/>
          <w:bCs/>
        </w:rPr>
        <w:t>Účet prenajímateľa</w:t>
      </w:r>
      <w:r w:rsidRPr="00E65CD6">
        <w:t>“).</w:t>
      </w:r>
    </w:p>
    <w:p w14:paraId="26D6CFA3" w14:textId="03C3DE28" w:rsidR="00124982" w:rsidRPr="00E65CD6" w:rsidRDefault="00124982" w:rsidP="00750D67">
      <w:pPr>
        <w:pStyle w:val="uroven2"/>
        <w:spacing w:line="300" w:lineRule="atLeast"/>
      </w:pPr>
      <w:r w:rsidRPr="00E65CD6">
        <w:t xml:space="preserve">Nájomca sa zaväzuje hradiť Prenajímateľovi za užívanie Predmetu nájmu nájomné vo výške </w:t>
      </w:r>
      <w:r w:rsidRPr="00E65CD6">
        <w:rPr>
          <w:highlight w:val="lightGray"/>
        </w:rPr>
        <w:t>_________</w:t>
      </w:r>
      <w:r w:rsidRPr="00E65CD6">
        <w:t xml:space="preserve">,- </w:t>
      </w:r>
      <w:r w:rsidR="00F864C2" w:rsidRPr="00E65CD6">
        <w:t xml:space="preserve">EUR </w:t>
      </w:r>
      <w:r w:rsidRPr="00E65CD6">
        <w:t xml:space="preserve">(slovom: </w:t>
      </w:r>
      <w:r w:rsidRPr="00E65CD6">
        <w:rPr>
          <w:highlight w:val="lightGray"/>
        </w:rPr>
        <w:t>_________</w:t>
      </w:r>
      <w:r w:rsidRPr="00E65CD6">
        <w:t xml:space="preserve"> </w:t>
      </w:r>
      <w:r w:rsidR="00F864C2" w:rsidRPr="00E65CD6">
        <w:t>eur</w:t>
      </w:r>
      <w:r w:rsidRPr="00E65CD6">
        <w:t>) mesačne (ďalej len „</w:t>
      </w:r>
      <w:r w:rsidRPr="00E65CD6">
        <w:rPr>
          <w:b/>
          <w:bCs/>
        </w:rPr>
        <w:t>Nájomné</w:t>
      </w:r>
      <w:r w:rsidRPr="00E65CD6">
        <w:t xml:space="preserve">“), a to vždy do </w:t>
      </w:r>
      <w:r w:rsidRPr="00E65CD6">
        <w:rPr>
          <w:highlight w:val="lightGray"/>
        </w:rPr>
        <w:t>_________</w:t>
      </w:r>
      <w:r w:rsidRPr="00E65CD6">
        <w:t xml:space="preserve"> dňa </w:t>
      </w:r>
      <w:r w:rsidR="00F864C2" w:rsidRPr="00E65CD6">
        <w:t xml:space="preserve">v </w:t>
      </w:r>
      <w:r w:rsidRPr="00E65CD6">
        <w:t>mesiac</w:t>
      </w:r>
      <w:r w:rsidR="00F864C2" w:rsidRPr="00E65CD6">
        <w:t>i</w:t>
      </w:r>
      <w:r w:rsidRPr="00E65CD6">
        <w:t>, za ktorý sa Nájomné platí.</w:t>
      </w:r>
    </w:p>
    <w:p w14:paraId="2BFCB5F8" w14:textId="16EED294" w:rsidR="00750D67" w:rsidRPr="00E65CD6" w:rsidRDefault="00124982" w:rsidP="00750D67">
      <w:pPr>
        <w:pStyle w:val="uroven2"/>
        <w:spacing w:line="300" w:lineRule="atLeast"/>
      </w:pPr>
      <w:r w:rsidRPr="00E65CD6">
        <w:t xml:space="preserve">Prenajímateľ </w:t>
      </w:r>
      <w:r w:rsidRPr="00E65CD6">
        <w:rPr>
          <w:highlight w:val="lightGray"/>
        </w:rPr>
        <w:t>_________</w:t>
      </w:r>
      <w:r w:rsidRPr="00E65CD6">
        <w:t xml:space="preserve"> platcom dane z pridanej hodnoty (ďalej len „</w:t>
      </w:r>
      <w:r w:rsidRPr="00E65CD6">
        <w:rPr>
          <w:b/>
          <w:bCs/>
        </w:rPr>
        <w:t>DPH</w:t>
      </w:r>
      <w:r w:rsidRPr="00E65CD6">
        <w:t xml:space="preserve">“) ak Nájomnému tak </w:t>
      </w:r>
      <w:r w:rsidRPr="00E65CD6">
        <w:rPr>
          <w:highlight w:val="lightGray"/>
        </w:rPr>
        <w:t>_________</w:t>
      </w:r>
      <w:r w:rsidRPr="00E65CD6">
        <w:t xml:space="preserve"> pripočítaná DPH v súlade so všeobecne záväznými právnymi predpismi</w:t>
      </w:r>
      <w:r w:rsidR="00750D67" w:rsidRPr="00E65CD6">
        <w:t>.</w:t>
      </w:r>
    </w:p>
    <w:p w14:paraId="18DDC024" w14:textId="115515CB" w:rsidR="00750D67" w:rsidRPr="00E65CD6" w:rsidRDefault="00124982" w:rsidP="00750D67">
      <w:pPr>
        <w:pStyle w:val="uroven2"/>
        <w:spacing w:line="300" w:lineRule="atLeast"/>
      </w:pPr>
      <w:r w:rsidRPr="00E65CD6">
        <w:t xml:space="preserve">Nájomné za mesiac </w:t>
      </w:r>
      <w:r w:rsidRPr="00E65CD6">
        <w:rPr>
          <w:highlight w:val="lightGray"/>
        </w:rPr>
        <w:t>_________</w:t>
      </w:r>
      <w:r w:rsidRPr="00E65CD6">
        <w:t xml:space="preserve"> bolo Nájomcom Prenajímateľovi uhradené v hotovosti pri uzatvorení tejto zmluvy</w:t>
      </w:r>
      <w:r w:rsidR="00750D67" w:rsidRPr="00E65CD6">
        <w:t>.</w:t>
      </w:r>
    </w:p>
    <w:p w14:paraId="0E20DEC7" w14:textId="3B09A691" w:rsidR="00750D67" w:rsidRPr="00E65CD6" w:rsidRDefault="00124982" w:rsidP="00750D67">
      <w:pPr>
        <w:pStyle w:val="uroven2"/>
        <w:spacing w:line="300" w:lineRule="atLeast"/>
        <w:rPr>
          <w:b/>
          <w:bCs/>
        </w:rPr>
      </w:pPr>
      <w:r w:rsidRPr="00E65CD6">
        <w:t>Záväzok Nájomcu uhradiť Nájomné (a všetky ďalšie platby podľa tejto zmluvy, u ktorých nie je v texte tejto zmluvy výslovne uvedené niečo iné) je voči Prenajímateľovi splnený okamihom pripísania príslušnej čiastky na Účet prenajímateľa</w:t>
      </w:r>
      <w:r w:rsidR="00750D67" w:rsidRPr="00E65CD6">
        <w:t>.</w:t>
      </w:r>
    </w:p>
    <w:p w14:paraId="1E0F2687" w14:textId="24D6138D" w:rsidR="00750D67" w:rsidRPr="00E65CD6" w:rsidRDefault="00750D67" w:rsidP="00750D67">
      <w:pPr>
        <w:pStyle w:val="Prvniuroven"/>
      </w:pPr>
      <w:r w:rsidRPr="00E65CD6">
        <w:t xml:space="preserve">ÚHRADA ZA </w:t>
      </w:r>
      <w:bookmarkEnd w:id="3"/>
      <w:r w:rsidRPr="00E65CD6">
        <w:t>SLUŽBY</w:t>
      </w:r>
      <w:bookmarkEnd w:id="4"/>
      <w:r w:rsidR="004C1109">
        <w:t xml:space="preserve"> SPOJENÉ s NÁJMOM</w:t>
      </w:r>
    </w:p>
    <w:p w14:paraId="570F1727" w14:textId="74756C7A" w:rsidR="00124982" w:rsidRPr="00E65CD6" w:rsidRDefault="00124982" w:rsidP="00750D67">
      <w:pPr>
        <w:pStyle w:val="uroven2"/>
        <w:spacing w:line="300" w:lineRule="atLeast"/>
      </w:pPr>
      <w:r w:rsidRPr="00E65CD6">
        <w:t xml:space="preserve">Prenajímateľ bude v súvislosti s prenájmom Predmetu nájmu podľa tejto zmluvy pre Nájomcu zabezpečovať dodávky nasledujúcich plnení: </w:t>
      </w:r>
      <w:r w:rsidRPr="00E65CD6">
        <w:rPr>
          <w:highlight w:val="lightGray"/>
        </w:rPr>
        <w:t>_________</w:t>
      </w:r>
      <w:r w:rsidRPr="00E65CD6">
        <w:t xml:space="preserve"> (spoločne ďalej len „Služby“).</w:t>
      </w:r>
    </w:p>
    <w:p w14:paraId="7CC86733" w14:textId="01F89628" w:rsidR="00750D67" w:rsidRPr="00E65CD6" w:rsidRDefault="00124982" w:rsidP="00750D67">
      <w:pPr>
        <w:pStyle w:val="uroven2"/>
        <w:spacing w:line="300" w:lineRule="atLeast"/>
      </w:pPr>
      <w:r w:rsidRPr="00E65CD6">
        <w:t xml:space="preserve">Nájomca sa zaväzuje hradiť Prenajímateľovi zálohu na Služby v celkovej výške </w:t>
      </w:r>
      <w:r w:rsidRPr="00E65CD6">
        <w:rPr>
          <w:highlight w:val="lightGray"/>
        </w:rPr>
        <w:t>_________</w:t>
      </w:r>
      <w:r w:rsidRPr="00E65CD6">
        <w:t xml:space="preserve">,- </w:t>
      </w:r>
      <w:r w:rsidR="00F864C2" w:rsidRPr="00E65CD6">
        <w:t xml:space="preserve">EUR </w:t>
      </w:r>
      <w:r w:rsidRPr="00E65CD6">
        <w:t xml:space="preserve">(slovom: </w:t>
      </w:r>
      <w:r w:rsidRPr="00E65CD6">
        <w:rPr>
          <w:highlight w:val="lightGray"/>
        </w:rPr>
        <w:t>_________</w:t>
      </w:r>
      <w:r w:rsidRPr="00E65CD6">
        <w:t xml:space="preserve"> </w:t>
      </w:r>
      <w:r w:rsidR="00F864C2" w:rsidRPr="00E65CD6">
        <w:t>eur</w:t>
      </w:r>
      <w:r w:rsidRPr="00E65CD6">
        <w:t xml:space="preserve">) mesačne (ďalej len „Záloha na služby“), a to </w:t>
      </w:r>
      <w:r w:rsidRPr="00E65CD6">
        <w:lastRenderedPageBreak/>
        <w:t xml:space="preserve">prevodom na Účet prenajímateľa vždy do </w:t>
      </w:r>
      <w:r w:rsidRPr="00E65CD6">
        <w:rPr>
          <w:highlight w:val="lightGray"/>
        </w:rPr>
        <w:t>_________</w:t>
      </w:r>
      <w:r w:rsidRPr="00E65CD6">
        <w:t xml:space="preserve"> dňa </w:t>
      </w:r>
      <w:r w:rsidR="00F864C2" w:rsidRPr="00E65CD6">
        <w:t xml:space="preserve">v </w:t>
      </w:r>
      <w:r w:rsidRPr="00E65CD6">
        <w:t>mesiac</w:t>
      </w:r>
      <w:r w:rsidR="00F864C2" w:rsidRPr="00E65CD6">
        <w:t>i</w:t>
      </w:r>
      <w:r w:rsidRPr="00E65CD6">
        <w:t xml:space="preserve">, </w:t>
      </w:r>
      <w:r w:rsidR="00F864C2" w:rsidRPr="00E65CD6">
        <w:t>z</w:t>
      </w:r>
      <w:r w:rsidRPr="00E65CD6">
        <w:t>a ktorý sa Záloha na služby platí</w:t>
      </w:r>
      <w:r w:rsidR="00750D67" w:rsidRPr="00E65CD6">
        <w:t>.</w:t>
      </w:r>
    </w:p>
    <w:p w14:paraId="2F2C1041" w14:textId="30C58707" w:rsidR="00750D67" w:rsidRPr="00E65CD6" w:rsidRDefault="00124982" w:rsidP="00750D67">
      <w:pPr>
        <w:pStyle w:val="uroven2"/>
        <w:spacing w:line="300" w:lineRule="atLeast"/>
      </w:pPr>
      <w:r w:rsidRPr="00E65CD6">
        <w:t xml:space="preserve">Záloha na služby na mesiac </w:t>
      </w:r>
      <w:r w:rsidRPr="00E65CD6">
        <w:rPr>
          <w:highlight w:val="lightGray"/>
        </w:rPr>
        <w:t>_________</w:t>
      </w:r>
      <w:r w:rsidRPr="00E65CD6">
        <w:t xml:space="preserve"> bola Nájomcom Prenajímateľovi uhradená v hotovosti pri uzatvorení tejto zmluvy</w:t>
      </w:r>
      <w:r w:rsidR="00750D67" w:rsidRPr="00E65CD6">
        <w:t>.</w:t>
      </w:r>
    </w:p>
    <w:p w14:paraId="487869DA" w14:textId="2B534CFD" w:rsidR="00750D67" w:rsidRPr="00E65CD6" w:rsidRDefault="00124982" w:rsidP="00750D67">
      <w:pPr>
        <w:pStyle w:val="uroven2"/>
        <w:spacing w:line="300" w:lineRule="atLeast"/>
      </w:pPr>
      <w:r w:rsidRPr="00E65CD6">
        <w:t>Vyúčtovanie záloh na Služby (ďalej len „Vyúčtovanie“) bude Prenajímateľom predložené Nájomcovi vždy do 4 (štyroch) mesiacov potom, keď Prenajímateľovi bude doručené posledné z vyúčtovaní od dodávateľov jednotlivých Služieb. Preplatok či nedoplatok vyplývajúci z Vyúčtovania bude splatný do 30 (tridsať) dní od doručenia Vyúčtovania Prenajímateľom Nájomcovi</w:t>
      </w:r>
      <w:r w:rsidR="00750D67" w:rsidRPr="00E65CD6">
        <w:t>.</w:t>
      </w:r>
    </w:p>
    <w:p w14:paraId="4E819AAC" w14:textId="33B0A11D" w:rsidR="00750D67" w:rsidRPr="00E65CD6" w:rsidRDefault="00124982" w:rsidP="00750D67">
      <w:pPr>
        <w:pStyle w:val="uroven2"/>
        <w:spacing w:line="300" w:lineRule="atLeast"/>
      </w:pPr>
      <w:bookmarkStart w:id="5" w:name="_Ref421893284"/>
      <w:bookmarkStart w:id="6" w:name="_Ref446334180"/>
      <w:r w:rsidRPr="00E65CD6">
        <w:t>Nájomca môže v Predmete nájmu používať pevnú telefónnu linku a/alebo pripojenie k internetu s tým, že súvisiace zmluvy s dodávateľmi týchto služieb uzavrie Nájomca, ktorý bude zmluvným partnerom týchto dodávateľov. Ak bude za účelom uzavretia niektorej zo zmlúv podľa predchádzajúcej vety nevyhnutná súčinnosť Prenajímateľa, zaväzuje sa Prenajímateľ túto súčinnosť Nájomcovi na výzvu Nájomcu poskytnúť. Náklady na používanie pevnej telefónnej linky, internetového pripojenia či všetky ďalšie prípadné (</w:t>
      </w:r>
      <w:r w:rsidR="00F864C2" w:rsidRPr="00E65CD6">
        <w:t xml:space="preserve">vyššie </w:t>
      </w:r>
      <w:r w:rsidRPr="00E65CD6">
        <w:t>neuvedené) služby (plneni</w:t>
      </w:r>
      <w:r w:rsidR="00F864C2" w:rsidRPr="00E65CD6">
        <w:t>a</w:t>
      </w:r>
      <w:r w:rsidRPr="00E65CD6">
        <w:t>) dodávané do Predmetu nájmu bude Nájomca hradiť priamo poskytovateľom týchto služieb a bude si ich zabezpečovať sám na základe zmlúv s ich poskytovateľmi. Zmluvné strany sa zaväzujú, že pri skončení nájomného vzťahu založeného podľa tejto Zmluvy si poskytnú všetku súčinnosť potrebnú na prevod služieb uvedených v tomto čl. 4.5 tejto zmluvy na Prenajímateľa či inú osobu, ak bude o toto mať Prenajímateľ záujem</w:t>
      </w:r>
      <w:r w:rsidR="00750D67" w:rsidRPr="00E65CD6">
        <w:t>.</w:t>
      </w:r>
    </w:p>
    <w:bookmarkEnd w:id="5"/>
    <w:bookmarkEnd w:id="6"/>
    <w:p w14:paraId="5D17A774" w14:textId="270A5602" w:rsidR="00750D67" w:rsidRPr="00E65CD6" w:rsidRDefault="00646EB6" w:rsidP="00750D67">
      <w:pPr>
        <w:pStyle w:val="Prvniuroven"/>
      </w:pPr>
      <w:r>
        <w:t>ZÁBEZPEKA</w:t>
      </w:r>
    </w:p>
    <w:p w14:paraId="6F7FE75A" w14:textId="5A28BAB6" w:rsidR="00750D67" w:rsidRPr="00E65CD6" w:rsidRDefault="00124982" w:rsidP="00750D67">
      <w:pPr>
        <w:pStyle w:val="uroven2"/>
        <w:spacing w:line="300" w:lineRule="atLeast"/>
      </w:pPr>
      <w:bookmarkStart w:id="7" w:name="_Ref362453800"/>
      <w:r w:rsidRPr="00E65CD6">
        <w:t xml:space="preserve">Nájomca sa zaväzuje zložiť k Prenajímateľovi čiastku vo výške </w:t>
      </w:r>
      <w:r w:rsidRPr="00E65CD6">
        <w:rPr>
          <w:highlight w:val="lightGray"/>
        </w:rPr>
        <w:t>_________</w:t>
      </w:r>
      <w:r w:rsidRPr="00E65CD6">
        <w:t xml:space="preserve">,- </w:t>
      </w:r>
      <w:r w:rsidR="00F864C2" w:rsidRPr="00E65CD6">
        <w:t xml:space="preserve">EUR </w:t>
      </w:r>
      <w:r w:rsidRPr="00E65CD6">
        <w:t xml:space="preserve">(slovom: </w:t>
      </w:r>
      <w:r w:rsidRPr="00E65CD6">
        <w:rPr>
          <w:highlight w:val="lightGray"/>
        </w:rPr>
        <w:t>_________</w:t>
      </w:r>
      <w:r w:rsidRPr="00E65CD6">
        <w:t xml:space="preserve"> </w:t>
      </w:r>
      <w:r w:rsidR="00F864C2" w:rsidRPr="00E65CD6">
        <w:t>eur</w:t>
      </w:r>
      <w:r w:rsidRPr="00E65CD6">
        <w:t>), (ďalej len „</w:t>
      </w:r>
      <w:r w:rsidR="002946EB">
        <w:t>Zábezpeka</w:t>
      </w:r>
      <w:r w:rsidRPr="00E65CD6">
        <w:t xml:space="preserve">“). Nájomca zloží </w:t>
      </w:r>
      <w:r w:rsidR="002946EB">
        <w:t xml:space="preserve">Zábezpeku </w:t>
      </w:r>
      <w:r w:rsidRPr="00E65CD6">
        <w:t>Prenajímateľovi do 10 (desiatich) dní od uzavretia tejto zmluvy, a to na Účet prenajímateľa</w:t>
      </w:r>
      <w:r w:rsidR="00750D67" w:rsidRPr="00E65CD6">
        <w:t>.</w:t>
      </w:r>
      <w:bookmarkEnd w:id="7"/>
    </w:p>
    <w:p w14:paraId="18DB5C36" w14:textId="162E852F" w:rsidR="00750D67" w:rsidRPr="00E65CD6" w:rsidRDefault="00124982" w:rsidP="00750D67">
      <w:pPr>
        <w:pStyle w:val="uroven2"/>
        <w:spacing w:line="300" w:lineRule="atLeast"/>
      </w:pPr>
      <w:r w:rsidRPr="00E65CD6">
        <w:t xml:space="preserve">Prenajímateľ je oprávnený použiť </w:t>
      </w:r>
      <w:r w:rsidR="002946EB">
        <w:t>Zábezpeku</w:t>
      </w:r>
      <w:r w:rsidR="002946EB" w:rsidRPr="00E65CD6">
        <w:t xml:space="preserve"> </w:t>
      </w:r>
      <w:r w:rsidRPr="00E65CD6">
        <w:t xml:space="preserve">výhradne na úhradu svojich splatných pohľadávok </w:t>
      </w:r>
      <w:r w:rsidR="00E65CD6" w:rsidRPr="00E65CD6">
        <w:t xml:space="preserve">voči </w:t>
      </w:r>
      <w:r w:rsidRPr="00E65CD6">
        <w:t>Nájomco</w:t>
      </w:r>
      <w:r w:rsidR="00E65CD6" w:rsidRPr="00E65CD6">
        <w:t>vi</w:t>
      </w:r>
      <w:r w:rsidRPr="00E65CD6">
        <w:t xml:space="preserve"> vzniknutých v súvislosti s nájomným vzťahom založeným podľa tejto zmluvy. Uvedené pohľadávky má Prenajímateľ právo započítať proti </w:t>
      </w:r>
      <w:r w:rsidR="002946EB">
        <w:t>Zábezpeke</w:t>
      </w:r>
      <w:r w:rsidRPr="00E65CD6">
        <w:t xml:space="preserve">. Nájomca je povinný doplniť </w:t>
      </w:r>
      <w:r w:rsidR="002946EB">
        <w:t xml:space="preserve">Zábezpeku </w:t>
      </w:r>
      <w:r w:rsidRPr="00E65CD6">
        <w:t xml:space="preserve">na pôvodnú výšku, pokiaľ Prenajímateľ </w:t>
      </w:r>
      <w:r w:rsidR="002946EB">
        <w:t xml:space="preserve">Zábezpeku </w:t>
      </w:r>
      <w:r w:rsidRPr="00E65CD6">
        <w:t>alebo jej časť oprávnene čerpal, a to do 1 (jedného) mesiaca od takéhoto oprávneného čerpania</w:t>
      </w:r>
      <w:r w:rsidR="00750D67" w:rsidRPr="00E65CD6">
        <w:t>.</w:t>
      </w:r>
    </w:p>
    <w:p w14:paraId="326D487A" w14:textId="5CDA8A29" w:rsidR="00750D67" w:rsidRPr="00E65CD6" w:rsidRDefault="00124982" w:rsidP="00750D67">
      <w:pPr>
        <w:pStyle w:val="uroven2"/>
        <w:spacing w:line="300" w:lineRule="atLeast"/>
      </w:pPr>
      <w:r w:rsidRPr="00E65CD6">
        <w:t xml:space="preserve">Po skončení nájmu je Prenajímateľ povinný vrátiť </w:t>
      </w:r>
      <w:r w:rsidR="002946EB">
        <w:t xml:space="preserve">Zábezpeku </w:t>
      </w:r>
      <w:r w:rsidRPr="00E65CD6">
        <w:t xml:space="preserve">Nájomcovi, pokiaľ nebola úplne či sčasti oprávnene čerpaná, a to najneskôr do 1 (jedného) mesiaca odo dňa, keď Nájomca Predmet nájmu vypratal a odovzdal Prenajímateľovi. Prenajímateľ si pritom započíta, čo mu Nájomca prípadne v súvislosti s nájomným vzťahom založeným podľa </w:t>
      </w:r>
      <w:r w:rsidRPr="00E65CD6">
        <w:lastRenderedPageBreak/>
        <w:t xml:space="preserve">tejto zmluvy k okamihu vrátenia </w:t>
      </w:r>
      <w:r w:rsidR="002946EB">
        <w:t xml:space="preserve">Zábezpeky </w:t>
      </w:r>
      <w:r w:rsidRPr="00E65CD6">
        <w:t>dlhuje</w:t>
      </w:r>
      <w:r w:rsidR="00750D67" w:rsidRPr="00E65CD6">
        <w:t>.</w:t>
      </w:r>
    </w:p>
    <w:p w14:paraId="25824764" w14:textId="0666A369" w:rsidR="00750D67" w:rsidRPr="00E65CD6" w:rsidRDefault="00750D67" w:rsidP="00750D67">
      <w:pPr>
        <w:pStyle w:val="Prvniuroven"/>
      </w:pPr>
      <w:r w:rsidRPr="00E65CD6">
        <w:t>STAVEBN</w:t>
      </w:r>
      <w:r w:rsidR="00124982" w:rsidRPr="00E65CD6">
        <w:t>é úpravy</w:t>
      </w:r>
    </w:p>
    <w:p w14:paraId="11F97D5B" w14:textId="136CA587" w:rsidR="00750D67" w:rsidRPr="00E65CD6" w:rsidRDefault="00124982" w:rsidP="00750D67">
      <w:pPr>
        <w:pStyle w:val="uroven2"/>
        <w:spacing w:line="300" w:lineRule="atLeast"/>
      </w:pPr>
      <w:bookmarkStart w:id="8" w:name="_Ref403041537"/>
      <w:r w:rsidRPr="00E65CD6">
        <w:t>Nájomca nie je oprávnený vykonávať stavebné a iné úpravy Predmetu nájmu bez toho, aby na to mal predchádzajúci písomný súhlas Prenajímateľa. Nájomca nemá voči Prenajímateľovi nárok na úhradu nákladov vynaložených z jeho strany v súvislosti s vykonávaním stavebných či iných úprav Predmetu nájmu. Po skončení nájmu Prenajímateľ rozhodne, ktoré úpravy Predmetu nájmu ponechá a ohľadom ktorých úprav Predmetu nájmu uvedie Predmet nájmu do pôvodného stavu</w:t>
      </w:r>
      <w:r w:rsidR="00750D67" w:rsidRPr="00E65CD6">
        <w:t>.</w:t>
      </w:r>
      <w:bookmarkEnd w:id="8"/>
    </w:p>
    <w:p w14:paraId="2B4ABE1D" w14:textId="79D546C6" w:rsidR="00750D67" w:rsidRPr="00E65CD6" w:rsidRDefault="00124982" w:rsidP="00750D67">
      <w:pPr>
        <w:pStyle w:val="uroven2"/>
        <w:spacing w:line="300" w:lineRule="atLeast"/>
      </w:pPr>
      <w:r w:rsidRPr="00E65CD6">
        <w:t xml:space="preserve">Nájomca je povinný všetky prípadné úpravy Predmetu nájmu vykonávať s odbornou starostlivosťou, prípadne zabezpečiť, že budú vykonané s odbornou starostlivosťou. Nájomca sa v súvislosti s prípadným vykonávaním úprav Predmetu nájmu a ich následným užívaním zaväzuje zachovávať všeobecne záväzné právne predpisy, najmä zákon č. </w:t>
      </w:r>
      <w:r w:rsidR="00E65CD6" w:rsidRPr="00E65CD6">
        <w:t>50/1976</w:t>
      </w:r>
      <w:r w:rsidRPr="00E65CD6">
        <w:t xml:space="preserve"> Zb., </w:t>
      </w:r>
      <w:r w:rsidR="00E65CD6" w:rsidRPr="00E65CD6">
        <w:t>o územnom plánovaní a stavebnom poriadku (stavebný zákon)</w:t>
      </w:r>
      <w:r w:rsidRPr="00E65CD6">
        <w:t xml:space="preserve">, v znení neskorších predpisov, a všetky úpravy Predmetu nájmu vykonávať, prípadne zabezpečiť ich vykonanie, v súlade s technickými normami platnými v rozhodnom období v </w:t>
      </w:r>
      <w:r w:rsidR="00E65CD6" w:rsidRPr="00E65CD6">
        <w:t xml:space="preserve">Slovenskej </w:t>
      </w:r>
      <w:r w:rsidRPr="00E65CD6">
        <w:t>republike</w:t>
      </w:r>
      <w:r w:rsidR="00750D67" w:rsidRPr="00E65CD6">
        <w:t>.</w:t>
      </w:r>
    </w:p>
    <w:p w14:paraId="6D6C1EE5" w14:textId="237004D4" w:rsidR="00750D67" w:rsidRPr="00E65CD6" w:rsidRDefault="00124982" w:rsidP="00750D67">
      <w:pPr>
        <w:pStyle w:val="uroven2"/>
        <w:spacing w:line="300" w:lineRule="atLeast"/>
      </w:pPr>
      <w:r w:rsidRPr="00E65CD6">
        <w:t>Ak požiada Nájomca Prenajímateľa o udelenie súhlasu s vykonávaním stavebných či iných úprav Predmetu nájmu, môžu sa zmluvné strany dohodnúť ohľadom úhrady súvisiacich nákladov či protihodnoty toho, o čo sa prípadne zvýši hodnota Predmetu nájmu. Dohoda podľa predchádzajúcej vety vyžaduje k svojej platnosti písomnú formu s tým, že zmluvné strany uzatvorenie takejto dohody v inej ako písomnej forme výslovne vylučujú</w:t>
      </w:r>
      <w:r w:rsidR="00750D67" w:rsidRPr="00E65CD6">
        <w:t>.</w:t>
      </w:r>
    </w:p>
    <w:p w14:paraId="67EA3884" w14:textId="060917AA" w:rsidR="00750D67" w:rsidRPr="00E65CD6" w:rsidRDefault="00E65CD6" w:rsidP="00750D67">
      <w:pPr>
        <w:pStyle w:val="Prvniuroven"/>
      </w:pPr>
      <w:r w:rsidRPr="00E65CD6">
        <w:t>Ď</w:t>
      </w:r>
      <w:r w:rsidR="00750D67" w:rsidRPr="00E65CD6">
        <w:t>ALŠ</w:t>
      </w:r>
      <w:r w:rsidR="00124982" w:rsidRPr="00E65CD6">
        <w:t>ie práva a povinnosti prenajímateľa a nájomcu</w:t>
      </w:r>
    </w:p>
    <w:p w14:paraId="1F870D93" w14:textId="249AFD74" w:rsidR="00750D67" w:rsidRPr="00E65CD6" w:rsidRDefault="00124982" w:rsidP="00750D67">
      <w:pPr>
        <w:pStyle w:val="uroven2"/>
        <w:spacing w:line="300" w:lineRule="atLeast"/>
      </w:pPr>
      <w:r w:rsidRPr="00E65CD6">
        <w:t>Prenajímateľ odovzdá Predmet nájmu Nájomcovi do užívania najneskôr v prvý deň trvania nájmu</w:t>
      </w:r>
      <w:r w:rsidR="00750D67" w:rsidRPr="00E65CD6">
        <w:t>.</w:t>
      </w:r>
    </w:p>
    <w:p w14:paraId="1B209047" w14:textId="7330CAF7" w:rsidR="00750D67" w:rsidRPr="00E65CD6" w:rsidRDefault="00124982" w:rsidP="00750D67">
      <w:pPr>
        <w:pStyle w:val="uroven2"/>
        <w:spacing w:line="300" w:lineRule="atLeast"/>
      </w:pPr>
      <w:r w:rsidRPr="00E65CD6">
        <w:t>Prenajímateľ je povinný zabezpečiť Nájomcovi po celú dobu trvania nájmu nerušené užívanie Predmetu nájmu</w:t>
      </w:r>
      <w:r w:rsidR="00750D67" w:rsidRPr="00E65CD6">
        <w:t>.</w:t>
      </w:r>
    </w:p>
    <w:p w14:paraId="4B4BBF65" w14:textId="2B51958F" w:rsidR="00750D67" w:rsidRPr="00E65CD6" w:rsidRDefault="00124982" w:rsidP="00750D67">
      <w:pPr>
        <w:pStyle w:val="uroven2"/>
        <w:spacing w:line="300" w:lineRule="atLeast"/>
      </w:pPr>
      <w:r w:rsidRPr="00E65CD6">
        <w:t>Nájomca je povinný užívať predmet nájmu výlučne na dohodnutý účel nájmu, spôsobom obvyklým, prípadne dohodnutým v tejto zmluve</w:t>
      </w:r>
      <w:r w:rsidR="00750D67" w:rsidRPr="00E65CD6">
        <w:t>.</w:t>
      </w:r>
    </w:p>
    <w:p w14:paraId="33FA6A19" w14:textId="126EABBD" w:rsidR="00750D67" w:rsidRPr="00E65CD6" w:rsidRDefault="00124982" w:rsidP="00750D67">
      <w:pPr>
        <w:pStyle w:val="uroven2"/>
        <w:spacing w:line="300" w:lineRule="atLeast"/>
      </w:pPr>
      <w:r w:rsidRPr="00E65CD6">
        <w:t>Nájomca _________ oprávnený umiestniť do Predmetu nájmu svoje sídlo podnikania</w:t>
      </w:r>
      <w:r w:rsidR="00750D67" w:rsidRPr="00E65CD6">
        <w:t>.</w:t>
      </w:r>
    </w:p>
    <w:p w14:paraId="28C503D8" w14:textId="3D9544EB" w:rsidR="00750D67" w:rsidRPr="00E65CD6" w:rsidRDefault="00124982" w:rsidP="00750D67">
      <w:pPr>
        <w:pStyle w:val="uroven2"/>
        <w:spacing w:line="300" w:lineRule="atLeast"/>
      </w:pPr>
      <w:r w:rsidRPr="00E65CD6">
        <w:t>Nájomca je oprávnený v súlade so všeobecne záväznými predpismi a</w:t>
      </w:r>
      <w:r w:rsidR="00E65CD6">
        <w:t xml:space="preserve"> </w:t>
      </w:r>
      <w:r w:rsidRPr="00E65CD6">
        <w:t xml:space="preserve">v primeranom rozsahu umiestniť na Predmete nájmu reklamu – firemné označenie – súvisiace s </w:t>
      </w:r>
      <w:r w:rsidR="004C1109">
        <w:lastRenderedPageBreak/>
        <w:t>predmetmi</w:t>
      </w:r>
      <w:r w:rsidR="004C1109" w:rsidRPr="00E65CD6">
        <w:t xml:space="preserve"> </w:t>
      </w:r>
      <w:r w:rsidRPr="00E65CD6">
        <w:t>činnost</w:t>
      </w:r>
      <w:r w:rsidR="00E65CD6">
        <w:t>í</w:t>
      </w:r>
      <w:r w:rsidRPr="00E65CD6">
        <w:t xml:space="preserve"> uvedenými v čl. 2.3 tejto zmluvy, na čo dáva týmto Prenajímateľ svoj súhlas. Pokiaľ si takéto umiestnenie vyžiada stavebné či iné povolenie, či ohlásenie, je Nájomca povinný toto zabezpečiť, inak zodpovedá za škody vzniknuté Prenajímateľovi v súvislosti s porušením tejto svojej</w:t>
      </w:r>
      <w:r w:rsidR="00750D67" w:rsidRPr="00E65CD6">
        <w:t xml:space="preserve"> povinnosti.</w:t>
      </w:r>
    </w:p>
    <w:p w14:paraId="2931493E" w14:textId="668B9392" w:rsidR="00750D67" w:rsidRPr="00E65CD6" w:rsidRDefault="00124982" w:rsidP="00750D67">
      <w:pPr>
        <w:pStyle w:val="uroven2"/>
        <w:spacing w:line="300" w:lineRule="atLeast"/>
      </w:pPr>
      <w:r w:rsidRPr="00E65CD6">
        <w:t>Nájomca zodpovedá Prenajímateľovi za škody vzniknuté z porušenia tejto zmluvy. Nájomca zodpovedá Prenajímateľovi za škody, ktoré vzniknú na Predmete nájmu z povahy alebo v dôsledku jeho činnosti alebo prevádzky</w:t>
      </w:r>
      <w:r w:rsidR="00750D67" w:rsidRPr="00E65CD6">
        <w:t>.</w:t>
      </w:r>
    </w:p>
    <w:p w14:paraId="62D385D8" w14:textId="4DBB0A03" w:rsidR="00750D67" w:rsidRPr="00E65CD6" w:rsidRDefault="00124982" w:rsidP="00750D67">
      <w:pPr>
        <w:pStyle w:val="uroven2"/>
        <w:spacing w:line="300" w:lineRule="atLeast"/>
      </w:pPr>
      <w:r w:rsidRPr="00E65CD6">
        <w:t>Nájomca je povinný po predchádzajúcom oznámení urobenom najmenej 5 (päť) dní vopred umožniť Prenajímateľovi a/alebo jeho splnomocnenému zástupcovi prístup do Predmetu nájmu (príp. na Predmet nájmu) za účelom kontroly užívania Predmetu nájmu a plnenia povinností Nájomcu vyplývajúcich z tejto zmluvy. V prípade nebezpečenstva vzniku rozsiahlejších škôd je Prenajímateľ oprávnený vykonať prehliadku Predmetu nájmu po telefonickom oznámení Nájomcovi ešte v ten istý deň</w:t>
      </w:r>
      <w:r w:rsidR="00750D67" w:rsidRPr="00E65CD6">
        <w:t>.</w:t>
      </w:r>
    </w:p>
    <w:p w14:paraId="67C2A3C1" w14:textId="68632FAF" w:rsidR="00750D67" w:rsidRPr="00E65CD6" w:rsidRDefault="00124982" w:rsidP="00750D67">
      <w:pPr>
        <w:pStyle w:val="uroven2"/>
        <w:spacing w:line="300" w:lineRule="atLeast"/>
      </w:pPr>
      <w:r w:rsidRPr="00E65CD6">
        <w:t xml:space="preserve">Nájomca je povinný dodržiavať v/na Predmete nájmu platné bezpečnostné, požiarne a hygienické predpisy. Nájomca sa zaväzuje, že umožní kontrolu Predmetu nájmu bezpečnostným, požiarnym a revíznym technikom, a že prípadné zistené vady v </w:t>
      </w:r>
      <w:r w:rsidR="00E65CD6">
        <w:t>určenom</w:t>
      </w:r>
      <w:r w:rsidR="00E65CD6" w:rsidRPr="00E65CD6">
        <w:t xml:space="preserve"> </w:t>
      </w:r>
      <w:r w:rsidRPr="00E65CD6">
        <w:t>termíne odstráni</w:t>
      </w:r>
      <w:r w:rsidR="00750D67" w:rsidRPr="00E65CD6">
        <w:t>.</w:t>
      </w:r>
    </w:p>
    <w:p w14:paraId="066EE79D" w14:textId="646EB72F" w:rsidR="00124982" w:rsidRPr="00E65CD6" w:rsidRDefault="00124982" w:rsidP="00750D67">
      <w:pPr>
        <w:pStyle w:val="uroven2"/>
        <w:spacing w:line="300" w:lineRule="atLeast"/>
      </w:pPr>
      <w:r w:rsidRPr="00E65CD6">
        <w:t xml:space="preserve">Drobné opravy v Predmete nájmu súvisiace s jeho užívaním a bežnú údržbu Predmetu nájmu zaisťuje Nájomca, a to </w:t>
      </w:r>
      <w:r w:rsidR="004C1109">
        <w:t xml:space="preserve">na </w:t>
      </w:r>
      <w:r w:rsidRPr="00E65CD6">
        <w:t>svoj</w:t>
      </w:r>
      <w:r w:rsidR="004C1109">
        <w:t>e</w:t>
      </w:r>
      <w:r w:rsidRPr="00E65CD6">
        <w:t xml:space="preserve"> nákla</w:t>
      </w:r>
      <w:r w:rsidR="004C1109">
        <w:t>dy</w:t>
      </w:r>
      <w:r w:rsidRPr="00E65CD6">
        <w:t xml:space="preserve">. Ostatné opravy a ostatnú údržbu Predmetu nájmu zaisťuje </w:t>
      </w:r>
      <w:r w:rsidR="004C1109">
        <w:t xml:space="preserve">na </w:t>
      </w:r>
      <w:r w:rsidRPr="00E65CD6">
        <w:t>svoj</w:t>
      </w:r>
      <w:r w:rsidR="004C1109">
        <w:t>e</w:t>
      </w:r>
      <w:r w:rsidRPr="00E65CD6">
        <w:t xml:space="preserve"> náklad</w:t>
      </w:r>
      <w:r w:rsidR="004C1109">
        <w:t>y</w:t>
      </w:r>
      <w:r w:rsidRPr="00E65CD6">
        <w:t xml:space="preserve"> Prenajímateľ. Nájomca sa v súvislosti s vykonávaním údržby a opráv Predmetu nájmu zaväzuje zachovávať (popr. zabezpečiť zachovanie) všeobecne záväzné právne predpisy a súlad s technickými normami platnými v rozhodnom období v </w:t>
      </w:r>
      <w:r w:rsidR="00E65CD6">
        <w:t>Slovenskej</w:t>
      </w:r>
      <w:r w:rsidR="00E65CD6" w:rsidRPr="00E65CD6">
        <w:t xml:space="preserve"> </w:t>
      </w:r>
      <w:r w:rsidRPr="00E65CD6">
        <w:t>republike.</w:t>
      </w:r>
    </w:p>
    <w:p w14:paraId="78FAB24D" w14:textId="33B95393" w:rsidR="00750D67" w:rsidRPr="00E65CD6" w:rsidRDefault="00124982" w:rsidP="00750D67">
      <w:pPr>
        <w:pStyle w:val="uroven2"/>
        <w:spacing w:line="300" w:lineRule="atLeast"/>
      </w:pPr>
      <w:r w:rsidRPr="00E65CD6">
        <w:t>Poistenie Predmetu nájmu a prevádzky Nájomca v Predmete nájmu umiestnené (vrátane vchodových dverí, zariadení a vybavenia) a poistenie svojej zodpovednosti za škodu spôsobenú na Predmete nájmu si zaisťuje Nájomca sám na vlastné náklady</w:t>
      </w:r>
      <w:r w:rsidR="00750D67" w:rsidRPr="00E65CD6">
        <w:t>.</w:t>
      </w:r>
    </w:p>
    <w:p w14:paraId="449739B8" w14:textId="03AC2D79" w:rsidR="00750D67" w:rsidRPr="00E65CD6" w:rsidRDefault="00750D67" w:rsidP="00750D67">
      <w:pPr>
        <w:pStyle w:val="Prvniuroven"/>
      </w:pPr>
      <w:bookmarkStart w:id="9" w:name="_Ref244945563"/>
      <w:r w:rsidRPr="00E65CD6">
        <w:t>DOBA TRV</w:t>
      </w:r>
      <w:bookmarkEnd w:id="9"/>
      <w:r w:rsidR="00124982" w:rsidRPr="00E65CD6">
        <w:t>ania nájmu</w:t>
      </w:r>
    </w:p>
    <w:p w14:paraId="788E2A85" w14:textId="3BBE0DF1" w:rsidR="00750D67" w:rsidRPr="00E65CD6" w:rsidRDefault="00124982" w:rsidP="00750D67">
      <w:pPr>
        <w:pStyle w:val="uroven2"/>
        <w:spacing w:line="300" w:lineRule="atLeast"/>
      </w:pPr>
      <w:r w:rsidRPr="00E65CD6">
        <w:t xml:space="preserve">Táto zmluva nadobúda </w:t>
      </w:r>
      <w:r w:rsidR="004C1109">
        <w:t xml:space="preserve">platnosť a </w:t>
      </w:r>
      <w:r w:rsidRPr="00E65CD6">
        <w:t xml:space="preserve">účinnosť </w:t>
      </w:r>
      <w:r w:rsidR="00E65CD6">
        <w:t xml:space="preserve">jej </w:t>
      </w:r>
      <w:r w:rsidRPr="00E65CD6">
        <w:t>uzatvorením</w:t>
      </w:r>
      <w:r w:rsidR="00750D67" w:rsidRPr="00E65CD6">
        <w:t>.</w:t>
      </w:r>
    </w:p>
    <w:p w14:paraId="010238FD" w14:textId="3559F9D4" w:rsidR="00750D67" w:rsidRPr="00E65CD6" w:rsidRDefault="00124982" w:rsidP="00750D67">
      <w:pPr>
        <w:pStyle w:val="uroven2"/>
        <w:spacing w:line="300" w:lineRule="atLeast"/>
      </w:pPr>
      <w:r w:rsidRPr="00E65CD6">
        <w:t xml:space="preserve">Nájomný vzťah podľa tejto zmluvy sa dojednáva na dobu určitú, a to na dobu od </w:t>
      </w:r>
      <w:r w:rsidRPr="00E65CD6">
        <w:rPr>
          <w:highlight w:val="lightGray"/>
        </w:rPr>
        <w:t>_________</w:t>
      </w:r>
      <w:r w:rsidRPr="00E65CD6">
        <w:t xml:space="preserve"> do </w:t>
      </w:r>
      <w:r w:rsidRPr="00E65CD6">
        <w:rPr>
          <w:highlight w:val="lightGray"/>
        </w:rPr>
        <w:t>_________</w:t>
      </w:r>
      <w:r w:rsidR="00750D67" w:rsidRPr="00E65CD6">
        <w:t>.</w:t>
      </w:r>
    </w:p>
    <w:p w14:paraId="4D510160" w14:textId="323DB987" w:rsidR="00750D67" w:rsidRDefault="00A24113" w:rsidP="00750D67">
      <w:pPr>
        <w:pStyle w:val="uroven2"/>
        <w:spacing w:line="300" w:lineRule="atLeast"/>
      </w:pPr>
      <w:r w:rsidRPr="00E65CD6">
        <w:t>Ak bude Nájomca pokračovať v užívaní Predmetu nájmu po dobu 3 (troch) mesiacov po dni, kedy mal nájom skončiť, a Prenajímateľ nevyzve v tejto dobe Nájomca, aby Predmet nájmu opustil, platí, že je nájom znovu dojednaný, a to na dobu určitú v trvaní 1 (jedného) roka odo dňa, keď mal nájom skončiť</w:t>
      </w:r>
      <w:r w:rsidR="00750D67" w:rsidRPr="00E65CD6">
        <w:t>.</w:t>
      </w:r>
      <w:bookmarkStart w:id="10" w:name="_Ref352254439"/>
      <w:bookmarkStart w:id="11" w:name="_Ref382574879"/>
    </w:p>
    <w:bookmarkEnd w:id="10"/>
    <w:bookmarkEnd w:id="11"/>
    <w:p w14:paraId="24554FBF" w14:textId="78CD2F06" w:rsidR="00A24113" w:rsidRPr="00E65CD6" w:rsidRDefault="00A24113" w:rsidP="00915255">
      <w:pPr>
        <w:pStyle w:val="uroven2"/>
        <w:spacing w:line="300" w:lineRule="atLeast"/>
      </w:pPr>
      <w:r w:rsidRPr="004C1109">
        <w:lastRenderedPageBreak/>
        <w:t xml:space="preserve">Predmet nájmu bude protokolárne odovzdaný Nájomcovi najneskôr dňa _________. Prenajímateľ však nie je povinný odovzdať Predmet nájmu Nájomcovi a nájom nevznikne, pokiaľ Nájomca v lehote podľa tejto zmluvy nesplní svoju povinnosť zložiť </w:t>
      </w:r>
      <w:r w:rsidR="002946EB" w:rsidRPr="004C1109">
        <w:t>Zábezpeku</w:t>
      </w:r>
      <w:r w:rsidRPr="004C1109">
        <w:t>.</w:t>
      </w:r>
    </w:p>
    <w:p w14:paraId="3F6E8893" w14:textId="7291F27C" w:rsidR="00750D67" w:rsidRPr="00E65CD6" w:rsidRDefault="004C1109" w:rsidP="00750D67">
      <w:pPr>
        <w:pStyle w:val="Prvniuroven"/>
      </w:pPr>
      <w:r>
        <w:t>S</w:t>
      </w:r>
      <w:r w:rsidR="00A24113" w:rsidRPr="00E65CD6">
        <w:t>končenie</w:t>
      </w:r>
      <w:r w:rsidR="00750D67" w:rsidRPr="00E65CD6">
        <w:t xml:space="preserve"> NÁJMU</w:t>
      </w:r>
    </w:p>
    <w:p w14:paraId="0E7A4B31" w14:textId="386AF8AF" w:rsidR="00750D67" w:rsidRPr="00E65CD6" w:rsidRDefault="0099227C" w:rsidP="00750D67">
      <w:pPr>
        <w:pStyle w:val="uroven2"/>
        <w:spacing w:line="300" w:lineRule="atLeast"/>
        <w:rPr>
          <w:b/>
          <w:bCs/>
        </w:rPr>
      </w:pPr>
      <w:r w:rsidRPr="00E65CD6">
        <w:t>Prenajímateľ môže nájom podľa tejto zmluvy písomne ​​vypovedať aj pred uplynutím dohodnutej doby, ak</w:t>
      </w:r>
      <w:r w:rsidR="00750D67" w:rsidRPr="00E65CD6">
        <w:t>:</w:t>
      </w:r>
      <w:r w:rsidR="00F97B3B">
        <w:t>,</w:t>
      </w:r>
    </w:p>
    <w:p w14:paraId="04A35DD6" w14:textId="3DCBC2CE" w:rsidR="00750D67" w:rsidRPr="00E65CD6" w:rsidRDefault="0099227C" w:rsidP="00750D67">
      <w:pPr>
        <w:pStyle w:val="uroven2"/>
        <w:numPr>
          <w:ilvl w:val="2"/>
          <w:numId w:val="1"/>
        </w:numPr>
        <w:spacing w:line="300" w:lineRule="atLeast"/>
        <w:rPr>
          <w:bCs/>
        </w:rPr>
      </w:pPr>
      <w:r w:rsidRPr="00E65CD6">
        <w:t xml:space="preserve"> má byť budova, v ktorej sa Predmet nájmu nachádza, odstránená alebo prestavovaná tak, že to bráni ďalšiemu užívaniu Predmetu nájmu, a Prenajímateľ to pri uzavretí tejto zmluvy nemohol predvídať, alebo</w:t>
      </w:r>
    </w:p>
    <w:p w14:paraId="05758B31" w14:textId="77777777" w:rsidR="00F97B3B" w:rsidRPr="00915255" w:rsidRDefault="0099227C" w:rsidP="00750D67">
      <w:pPr>
        <w:pStyle w:val="uroven2"/>
        <w:numPr>
          <w:ilvl w:val="2"/>
          <w:numId w:val="1"/>
        </w:numPr>
        <w:spacing w:line="300" w:lineRule="atLeast"/>
        <w:rPr>
          <w:bCs/>
        </w:rPr>
      </w:pPr>
      <w:bookmarkStart w:id="12" w:name="_Ref393185222"/>
      <w:r w:rsidRPr="00E65CD6">
        <w:t xml:space="preserve"> Nájomca </w:t>
      </w:r>
      <w:r w:rsidR="00F97B3B">
        <w:t xml:space="preserve">užíva Predmet nájmu v rozpore so zmluvou, </w:t>
      </w:r>
    </w:p>
    <w:p w14:paraId="3E9C49FB" w14:textId="686186D2" w:rsidR="00F97B3B" w:rsidRPr="00915255" w:rsidRDefault="00F97B3B" w:rsidP="00750D67">
      <w:pPr>
        <w:pStyle w:val="uroven2"/>
        <w:numPr>
          <w:ilvl w:val="2"/>
          <w:numId w:val="1"/>
        </w:numPr>
        <w:spacing w:line="300" w:lineRule="atLeast"/>
        <w:rPr>
          <w:bCs/>
        </w:rPr>
      </w:pPr>
      <w:r>
        <w:t xml:space="preserve">Nájomca alebo  osoby, ktoré spolu s ním užívajú Predmet nájmu napriek písomnému upozorneniu </w:t>
      </w:r>
      <w:r w:rsidR="0099227C" w:rsidRPr="00E65CD6">
        <w:t>hrubo porušuj</w:t>
      </w:r>
      <w:r>
        <w:t>ú</w:t>
      </w:r>
      <w:r w:rsidR="0099227C" w:rsidRPr="00E65CD6">
        <w:t xml:space="preserve"> </w:t>
      </w:r>
      <w:r>
        <w:t>pokoj alebo poriadok</w:t>
      </w:r>
      <w:r w:rsidR="0099227C" w:rsidRPr="00E65CD6">
        <w:t xml:space="preserve">, </w:t>
      </w:r>
    </w:p>
    <w:p w14:paraId="4E3F6AD5" w14:textId="01DCA9DB" w:rsidR="00F97B3B" w:rsidRPr="00915255" w:rsidRDefault="00F97B3B" w:rsidP="00750D67">
      <w:pPr>
        <w:pStyle w:val="uroven2"/>
        <w:numPr>
          <w:ilvl w:val="2"/>
          <w:numId w:val="1"/>
        </w:numPr>
        <w:spacing w:line="300" w:lineRule="atLeast"/>
        <w:rPr>
          <w:bCs/>
        </w:rPr>
      </w:pPr>
      <w:r>
        <w:t xml:space="preserve">Nájomca je </w:t>
      </w:r>
      <w:r w:rsidR="0099227C" w:rsidRPr="00E65CD6">
        <w:t>v omeškaní s platením nájomného</w:t>
      </w:r>
      <w:r>
        <w:t xml:space="preserve"> alebo platieb za Služby </w:t>
      </w:r>
      <w:r w:rsidR="0099227C" w:rsidRPr="00E65CD6">
        <w:t xml:space="preserve"> o viac ako </w:t>
      </w:r>
      <w:r>
        <w:t>jeden mesiac,</w:t>
      </w:r>
    </w:p>
    <w:p w14:paraId="563D6BD3" w14:textId="096CE8EA" w:rsidR="00F97B3B" w:rsidRPr="00915255" w:rsidRDefault="00F97B3B" w:rsidP="00750D67">
      <w:pPr>
        <w:pStyle w:val="uroven2"/>
        <w:numPr>
          <w:ilvl w:val="2"/>
          <w:numId w:val="1"/>
        </w:numPr>
        <w:spacing w:line="300" w:lineRule="atLeast"/>
        <w:rPr>
          <w:bCs/>
        </w:rPr>
      </w:pPr>
      <w:r>
        <w:t>Nájomca prenechá Predmet nájmu alebo jeho časť do podnájmu bez predchádzajúceho písomného súhlasu Prenajímateľa.</w:t>
      </w:r>
    </w:p>
    <w:p w14:paraId="0A5395B7" w14:textId="1180FE74" w:rsidR="00750D67" w:rsidRPr="00E65CD6" w:rsidRDefault="0099227C" w:rsidP="00915255">
      <w:pPr>
        <w:pStyle w:val="uroven2"/>
        <w:numPr>
          <w:ilvl w:val="0"/>
          <w:numId w:val="0"/>
        </w:numPr>
        <w:spacing w:line="300" w:lineRule="atLeast"/>
        <w:ind w:left="851"/>
        <w:rPr>
          <w:bCs/>
        </w:rPr>
      </w:pPr>
      <w:r w:rsidRPr="00E65CD6">
        <w:t>V prípade výpovede z dôvod</w:t>
      </w:r>
      <w:r w:rsidR="00F97B3B">
        <w:t>ov</w:t>
      </w:r>
      <w:r w:rsidRPr="00E65CD6">
        <w:t xml:space="preserve"> uveden</w:t>
      </w:r>
      <w:r w:rsidR="00F97B3B">
        <w:t>ých</w:t>
      </w:r>
      <w:r w:rsidRPr="00E65CD6">
        <w:t xml:space="preserve"> v tomto čl. 9.1.2</w:t>
      </w:r>
      <w:r w:rsidR="00F97B3B">
        <w:t>, 9..1.3., 9.1.4. alebo 9.1.5.</w:t>
      </w:r>
      <w:r w:rsidRPr="00E65CD6">
        <w:t xml:space="preserve"> tejto zmluvy je výpovedná doba 1 (jeden) mesiac a počíta sa odo dňa doručenia výpovede Nájomcovi</w:t>
      </w:r>
      <w:r w:rsidR="00750D67" w:rsidRPr="00E65CD6">
        <w:t>.</w:t>
      </w:r>
      <w:bookmarkEnd w:id="12"/>
    </w:p>
    <w:p w14:paraId="43A33F15" w14:textId="1B7033A8" w:rsidR="00750D67" w:rsidRPr="00E65CD6" w:rsidRDefault="0099227C" w:rsidP="00750D67">
      <w:pPr>
        <w:pStyle w:val="uroven2"/>
        <w:spacing w:line="300" w:lineRule="atLeast"/>
        <w:rPr>
          <w:b/>
          <w:bCs/>
        </w:rPr>
      </w:pPr>
      <w:r w:rsidRPr="00E65CD6">
        <w:t>Nájomca môže nájom podľa tejto zmluvy písomne ​​vypovedať aj pred uplynutím dohodnutej doby, ak</w:t>
      </w:r>
      <w:r w:rsidR="00750D67" w:rsidRPr="00E65CD6">
        <w:t>:</w:t>
      </w:r>
    </w:p>
    <w:p w14:paraId="7A7B123A" w14:textId="68176CE7" w:rsidR="0099227C" w:rsidRPr="00E65CD6" w:rsidRDefault="0099227C" w:rsidP="00750D67">
      <w:pPr>
        <w:pStyle w:val="uroven2"/>
        <w:numPr>
          <w:ilvl w:val="2"/>
          <w:numId w:val="1"/>
        </w:numPr>
        <w:spacing w:line="300" w:lineRule="atLeast"/>
      </w:pPr>
      <w:r w:rsidRPr="00E65CD6">
        <w:t xml:space="preserve"> stratí spôsobilosť </w:t>
      </w:r>
      <w:r w:rsidR="00F97B3B">
        <w:t>prevádzkovať</w:t>
      </w:r>
      <w:r w:rsidRPr="00E65CD6">
        <w:t xml:space="preserve"> činnosť, na výkon ktorej je Predmet nájmu touto zmluvou prenajatý; alebo</w:t>
      </w:r>
    </w:p>
    <w:p w14:paraId="72E216F8" w14:textId="15571EAF" w:rsidR="00750D67" w:rsidRPr="00E65CD6" w:rsidRDefault="0099227C" w:rsidP="00750D67">
      <w:pPr>
        <w:pStyle w:val="uroven2"/>
        <w:numPr>
          <w:ilvl w:val="2"/>
          <w:numId w:val="1"/>
        </w:numPr>
        <w:spacing w:line="300" w:lineRule="atLeast"/>
      </w:pPr>
      <w:r w:rsidRPr="00E65CD6">
        <w:t xml:space="preserve"> ak prestane byť Predmet nájmu z objektívnych dôvodov spôsobilý na výkon činnosti, na ktorý bol určený, a Prenajímateľ nezaistí Nájomcovi zodpovedajúci náhradný priestor, alebo</w:t>
      </w:r>
    </w:p>
    <w:p w14:paraId="66981350" w14:textId="136D6DBF" w:rsidR="00750D67" w:rsidRPr="00E65CD6" w:rsidRDefault="0099227C" w:rsidP="00750D67">
      <w:pPr>
        <w:pStyle w:val="uroven2"/>
        <w:numPr>
          <w:ilvl w:val="2"/>
          <w:numId w:val="1"/>
        </w:numPr>
        <w:spacing w:line="300" w:lineRule="atLeast"/>
        <w:rPr>
          <w:bCs/>
        </w:rPr>
      </w:pPr>
      <w:r w:rsidRPr="00E65CD6">
        <w:t>Prenajímateľ hrubo porušuje svoje povinnosti vyplývajúce z tejto zmluvy</w:t>
      </w:r>
      <w:r w:rsidR="00750D67" w:rsidRPr="00E65CD6">
        <w:t>.</w:t>
      </w:r>
    </w:p>
    <w:p w14:paraId="7329E191" w14:textId="65B9DAF1" w:rsidR="00750D67" w:rsidRPr="00E65CD6" w:rsidRDefault="0099227C" w:rsidP="00750D67">
      <w:pPr>
        <w:pStyle w:val="uroven2"/>
        <w:spacing w:line="300" w:lineRule="atLeast"/>
        <w:rPr>
          <w:b/>
          <w:bCs/>
        </w:rPr>
      </w:pPr>
      <w:r w:rsidRPr="00E65CD6">
        <w:t xml:space="preserve">Výpovedná doba je v prípade výpovede Prenajímateľa i Nájomcu z vyššie uvedených dôvodov trojmesačná (s výnimkou </w:t>
      </w:r>
      <w:r w:rsidR="00F97B3B">
        <w:t>dôvodov</w:t>
      </w:r>
      <w:r w:rsidR="00F97B3B" w:rsidRPr="00E65CD6">
        <w:t xml:space="preserve"> </w:t>
      </w:r>
      <w:r w:rsidRPr="00E65CD6">
        <w:t>v čl. 9.1.2</w:t>
      </w:r>
      <w:r w:rsidR="00F97B3B">
        <w:t xml:space="preserve">, 9.1.3., 9.1.4. a 9.1.5. </w:t>
      </w:r>
      <w:r w:rsidRPr="00E65CD6">
        <w:t xml:space="preserve"> tejto zmluvy) </w:t>
      </w:r>
      <w:r w:rsidRPr="00E65CD6">
        <w:lastRenderedPageBreak/>
        <w:t>a počíta sa od prvého dňa mesiaca nasledujúceho po doručení výpovede. Vo výpovedi musí byť uvedený jej dôvod</w:t>
      </w:r>
      <w:r w:rsidR="00750D67" w:rsidRPr="00E65CD6">
        <w:t>.</w:t>
      </w:r>
    </w:p>
    <w:p w14:paraId="28BF5B08" w14:textId="2848D9CB" w:rsidR="00750D67" w:rsidRPr="00E65CD6" w:rsidRDefault="0099227C" w:rsidP="00750D67">
      <w:pPr>
        <w:pStyle w:val="uroven2"/>
        <w:spacing w:line="300" w:lineRule="atLeast"/>
        <w:rPr>
          <w:b/>
          <w:bCs/>
        </w:rPr>
      </w:pPr>
      <w:r w:rsidRPr="00E65CD6">
        <w:t>Nájomca týmto prehlasuje, že po skončení nájomného vzťahu založeného podľa tejto zmluvy si nebude robiť nárok na ďalšie užívanie Predmetu nájmu a zaväzuje sa ho vypratať najneskôr v deň ukončenia nájmu a odovzdať ho protokolárne Prenajímateľovi v stave, v akom ho prevzal, s prihliadnutím na bežné opotrebenie , a to vrátane prípadných dodatočných zmien a úprav, vykonaných so súhlasom Prenajímateľa, ohľadom ktorých Prenajímateľ neoznámi Nájomcovi, že majú byť odstránené. Prípadné zmeny a úpravy Predmetu nájmu vykonané Nájomcom bez súhlasu Prenajímateľa je Nájomca povinný ku dňu odovzdania Predmetu nájmu Prenajímateľovi v plnom rozsahu odstrániť, ak neoznámi Prenajímateľ Nájomcovi ohľadom niektorých z nich, že nemajú byť odstránené. Ak prenajímateľ oznámi Nájomcovi, že určité zmeny a/alebo úpravy Predmetu nájmu vykonané Nájomcom bez súhlasu Prenajímateľa nemajú byť odstránené, je Nájomca naopak povinný ich v Predmete nájmu ponechať</w:t>
      </w:r>
      <w:r w:rsidR="00750D67" w:rsidRPr="00E65CD6">
        <w:t>.</w:t>
      </w:r>
    </w:p>
    <w:p w14:paraId="5014165A" w14:textId="7A277267" w:rsidR="00750D67" w:rsidRPr="00E65CD6" w:rsidRDefault="0099227C" w:rsidP="00750D67">
      <w:pPr>
        <w:pStyle w:val="uroven2"/>
        <w:spacing w:line="300" w:lineRule="atLeast"/>
        <w:rPr>
          <w:b/>
          <w:bCs/>
        </w:rPr>
      </w:pPr>
      <w:r w:rsidRPr="00E65CD6">
        <w:t>Ak Nájomca neodovzdá Predmet nájmu Prenajímateľovi v deň skončenia nájmu, má Prenajímateľ právo na náhradu vo výške nájomného, ​​a to až do dňa, kedy Nájomca Prenajímateľovi Predmet nájmu skutočne odovzdá</w:t>
      </w:r>
      <w:r w:rsidR="00750D67" w:rsidRPr="00E65CD6">
        <w:t>.</w:t>
      </w:r>
    </w:p>
    <w:p w14:paraId="2DAA495F" w14:textId="26114783" w:rsidR="00750D67" w:rsidRPr="00E65CD6" w:rsidRDefault="00750D67" w:rsidP="00750D67">
      <w:pPr>
        <w:pStyle w:val="Prvniuroven"/>
      </w:pPr>
      <w:r w:rsidRPr="00E65CD6">
        <w:t>ZÁV</w:t>
      </w:r>
      <w:r w:rsidR="00E65CD6">
        <w:t>E</w:t>
      </w:r>
      <w:r w:rsidRPr="00E65CD6">
        <w:t>REČN</w:t>
      </w:r>
      <w:r w:rsidR="0099227C" w:rsidRPr="00E65CD6">
        <w:t>é ustanovenia</w:t>
      </w:r>
    </w:p>
    <w:p w14:paraId="78CD90B5" w14:textId="4FFD210C" w:rsidR="00750D67" w:rsidRPr="00E65CD6" w:rsidRDefault="0099227C" w:rsidP="00750D67">
      <w:pPr>
        <w:pStyle w:val="uroven2"/>
        <w:spacing w:line="300" w:lineRule="atLeast"/>
      </w:pPr>
      <w:r w:rsidRPr="00E65CD6">
        <w:t xml:space="preserve">Táto zmluva, ako aj práva a povinnosti vzniknuté na základe tejto zmluvy alebo v súvislosti s ňou, sa riadia </w:t>
      </w:r>
      <w:r w:rsidR="00E65CD6">
        <w:t>slovenským</w:t>
      </w:r>
      <w:r w:rsidR="00E65CD6" w:rsidRPr="00E65CD6">
        <w:t xml:space="preserve"> </w:t>
      </w:r>
      <w:r w:rsidRPr="00E65CD6">
        <w:t>právom, a</w:t>
      </w:r>
      <w:r w:rsidR="00CF5D76">
        <w:t> </w:t>
      </w:r>
      <w:r w:rsidRPr="00E65CD6">
        <w:t>to</w:t>
      </w:r>
      <w:r w:rsidR="00CF5D76">
        <w:t xml:space="preserve"> najmä</w:t>
      </w:r>
      <w:r w:rsidRPr="00E65CD6">
        <w:t xml:space="preserve"> </w:t>
      </w:r>
      <w:r w:rsidR="00E65CD6">
        <w:t>zákonom</w:t>
      </w:r>
      <w:r w:rsidR="00CF5D76">
        <w:t xml:space="preserve"> o nájme a podnájme nebytových priestorov</w:t>
      </w:r>
      <w:r w:rsidR="00E65CD6">
        <w:t>.</w:t>
      </w:r>
      <w:r w:rsidR="00E65CD6" w:rsidRPr="00E65CD6">
        <w:t xml:space="preserve"> </w:t>
      </w:r>
    </w:p>
    <w:p w14:paraId="42691791" w14:textId="7818323F" w:rsidR="00750D67" w:rsidRPr="00E65CD6" w:rsidRDefault="0099227C" w:rsidP="00750D67">
      <w:pPr>
        <w:pStyle w:val="uroven2"/>
        <w:spacing w:line="300" w:lineRule="atLeast"/>
      </w:pPr>
      <w:r w:rsidRPr="00E65CD6">
        <w:t>Ak sa prípadný dôvod neplatnosti vzťahuje len na niektoré ustanovenia tejto zmluvy, je neplatným iba toto ustanovenie, pokiaľ z jeho povahy alebo obsahu alebo z okolností, za ktorých bolo dojednané, nevyplýva, že ho nemožno oddeliť od ostatného obsahu zmluvy</w:t>
      </w:r>
      <w:r w:rsidR="00750D67" w:rsidRPr="00E65CD6">
        <w:t>.</w:t>
      </w:r>
    </w:p>
    <w:p w14:paraId="54B9EE51" w14:textId="74769EA6" w:rsidR="00750D67" w:rsidRPr="00E65CD6" w:rsidRDefault="0099227C" w:rsidP="00750D67">
      <w:pPr>
        <w:pStyle w:val="uroven2"/>
        <w:spacing w:line="300" w:lineRule="atLeast"/>
      </w:pPr>
      <w:r w:rsidRPr="00E65CD6">
        <w:t>Táto zmluva predstavuje úplnú dohodu zmluvných strán o predmete tejto zmluvy a nahrádza všetky predchádzajúce dojednania zmluvných strán ohľadom predmetu zmluvy. Túto zmluvu je možné meniť iba písomnou dohodou zmluvných strán s tým, že zmena menej prísnou formou sa vylučuje</w:t>
      </w:r>
      <w:r w:rsidR="00750D67" w:rsidRPr="00E65CD6">
        <w:t>.</w:t>
      </w:r>
    </w:p>
    <w:p w14:paraId="7BF86EB1" w14:textId="301EA79E" w:rsidR="00750D67" w:rsidRPr="00E65CD6" w:rsidRDefault="0099227C" w:rsidP="00750D67">
      <w:pPr>
        <w:pStyle w:val="uroven2"/>
        <w:spacing w:line="300" w:lineRule="atLeast"/>
      </w:pPr>
      <w:r w:rsidRPr="00E65CD6">
        <w:t>Táto zmluva je vyhotovená v 2 (dvoch) rovnopisoch, z ktorých po 1 (jednom) dostane každá zo strán tejto zmluvy</w:t>
      </w:r>
      <w:r w:rsidR="00750D67" w:rsidRPr="00E65CD6">
        <w:t>.</w:t>
      </w:r>
    </w:p>
    <w:p w14:paraId="04BB7145" w14:textId="3B6B39B9" w:rsidR="00750D67" w:rsidRPr="00E65CD6" w:rsidRDefault="0099227C" w:rsidP="00750D67">
      <w:pPr>
        <w:pStyle w:val="uroven2"/>
        <w:spacing w:line="300" w:lineRule="atLeast"/>
      </w:pPr>
      <w:r w:rsidRPr="00E65CD6">
        <w:t>Účastníci tejto zmluvy si jej obsah prečítali, vyhlasujú, že sú s ním oboznámení a na dôkaz toho pripájajú svoje podpisy</w:t>
      </w:r>
      <w:r w:rsidR="00750D67" w:rsidRPr="00E65CD6">
        <w:t>.</w:t>
      </w:r>
    </w:p>
    <w:p w14:paraId="2E777FB7" w14:textId="77777777" w:rsidR="00CF5D76" w:rsidRDefault="00CF5D76" w:rsidP="00750D67">
      <w:pPr>
        <w:rPr>
          <w:szCs w:val="24"/>
        </w:rPr>
      </w:pPr>
    </w:p>
    <w:p w14:paraId="075657C4" w14:textId="77777777" w:rsidR="00CF5D76" w:rsidRDefault="00CF5D76" w:rsidP="00750D67">
      <w:pPr>
        <w:rPr>
          <w:szCs w:val="24"/>
        </w:rPr>
      </w:pPr>
    </w:p>
    <w:p w14:paraId="25F50603" w14:textId="6FD9887F" w:rsidR="00750D67" w:rsidRPr="00E65CD6" w:rsidRDefault="00750D67" w:rsidP="00750D67">
      <w:pPr>
        <w:rPr>
          <w:szCs w:val="24"/>
        </w:rPr>
      </w:pPr>
      <w:r w:rsidRPr="00E65CD6">
        <w:rPr>
          <w:szCs w:val="24"/>
        </w:rPr>
        <w:lastRenderedPageBreak/>
        <w:t>Podpisy:</w:t>
      </w:r>
    </w:p>
    <w:p w14:paraId="43F45F6E" w14:textId="77777777" w:rsidR="00750D67" w:rsidRPr="00E65CD6" w:rsidRDefault="00750D67" w:rsidP="00750D67">
      <w:pPr>
        <w:rPr>
          <w:szCs w:val="20"/>
        </w:rPr>
      </w:pPr>
    </w:p>
    <w:p w14:paraId="10FDDD99" w14:textId="77458003" w:rsidR="00750D67" w:rsidRPr="00E65CD6" w:rsidRDefault="00750D67" w:rsidP="00750D67">
      <w:r w:rsidRPr="00E65CD6">
        <w:t>V _________ d</w:t>
      </w:r>
      <w:r w:rsidR="0099227C" w:rsidRPr="00E65CD6">
        <w:t>ňa</w:t>
      </w:r>
      <w:r w:rsidRPr="00E65CD6">
        <w:t xml:space="preserve"> _________</w:t>
      </w:r>
      <w:r w:rsidRPr="00E65CD6">
        <w:tab/>
      </w:r>
      <w:r w:rsidRPr="00E65CD6">
        <w:tab/>
      </w:r>
      <w:r w:rsidRPr="00E65CD6">
        <w:tab/>
      </w:r>
      <w:r w:rsidRPr="00E65CD6">
        <w:tab/>
        <w:t>V _________ d</w:t>
      </w:r>
      <w:r w:rsidR="0099227C" w:rsidRPr="00E65CD6">
        <w:t>ňa</w:t>
      </w:r>
      <w:r w:rsidRPr="00E65CD6">
        <w:t xml:space="preserve"> _________</w:t>
      </w:r>
    </w:p>
    <w:p w14:paraId="762AF9DD" w14:textId="77777777" w:rsidR="00750D67" w:rsidRPr="00E65CD6" w:rsidRDefault="00750D67" w:rsidP="00750D67"/>
    <w:p w14:paraId="69C097D5" w14:textId="77777777" w:rsidR="00750D67" w:rsidRPr="00E65CD6" w:rsidRDefault="00750D67" w:rsidP="00750D67"/>
    <w:p w14:paraId="1C8DACA9" w14:textId="77777777" w:rsidR="00750D67" w:rsidRPr="00E65CD6" w:rsidRDefault="00750D67" w:rsidP="00750D67">
      <w:r w:rsidRPr="00E65CD6">
        <w:t>__________________________</w:t>
      </w:r>
      <w:r w:rsidRPr="00E65CD6">
        <w:tab/>
      </w:r>
      <w:r w:rsidRPr="00E65CD6">
        <w:tab/>
      </w:r>
      <w:r w:rsidRPr="00E65CD6">
        <w:tab/>
      </w:r>
      <w:r w:rsidRPr="00E65CD6">
        <w:tab/>
        <w:t>__________________________</w:t>
      </w:r>
    </w:p>
    <w:p w14:paraId="0225808D" w14:textId="26009570" w:rsidR="00750D67" w:rsidRPr="00E65CD6" w:rsidRDefault="00750D67" w:rsidP="00750D67">
      <w:r w:rsidRPr="00E65CD6">
        <w:t>Pr</w:t>
      </w:r>
      <w:r w:rsidR="0099227C" w:rsidRPr="00E65CD6">
        <w:t>enajímateľ</w:t>
      </w:r>
      <w:r w:rsidRPr="00E65CD6">
        <w:tab/>
      </w:r>
      <w:r w:rsidRPr="00E65CD6">
        <w:tab/>
      </w:r>
      <w:r w:rsidRPr="00E65CD6">
        <w:tab/>
      </w:r>
      <w:r w:rsidRPr="00E65CD6">
        <w:tab/>
      </w:r>
      <w:r w:rsidRPr="00E65CD6">
        <w:tab/>
      </w:r>
      <w:r w:rsidRPr="00E65CD6">
        <w:tab/>
        <w:t>Ná</w:t>
      </w:r>
      <w:r w:rsidR="0099227C" w:rsidRPr="00E65CD6">
        <w:t>jomca</w:t>
      </w:r>
    </w:p>
    <w:p w14:paraId="73C15AB1" w14:textId="644497C7" w:rsidR="00750D67" w:rsidRPr="00E65CD6" w:rsidRDefault="00750D67" w:rsidP="00750D67">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tab/>
      </w:r>
      <w:r w:rsidRPr="00E65CD6">
        <w:tab/>
      </w:r>
      <w:r w:rsidRPr="00E65CD6">
        <w:tab/>
      </w:r>
      <w:r w:rsidRPr="00E65CD6">
        <w:tab/>
      </w:r>
      <w:r w:rsidRPr="00E65CD6">
        <w:tab/>
      </w:r>
      <w:r w:rsidRPr="00E65CD6">
        <w:tab/>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p w14:paraId="692CE156" w14:textId="6588EC1F" w:rsidR="00577A9E" w:rsidRPr="00E65CD6" w:rsidRDefault="00750D67" w:rsidP="00D76597">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tab/>
      </w:r>
      <w:r w:rsidRPr="00E65CD6">
        <w:tab/>
      </w:r>
      <w:r w:rsidRPr="00E65CD6">
        <w:tab/>
      </w:r>
      <w:r w:rsidRPr="00E65CD6">
        <w:tab/>
      </w:r>
      <w:r w:rsidRPr="00E65CD6">
        <w:tab/>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r w:rsidRPr="00E65CD6">
        <w:t xml:space="preserve">, </w:t>
      </w:r>
      <w:r w:rsidRPr="00E65CD6">
        <w:fldChar w:fldCharType="begin">
          <w:ffData>
            <w:name w:val="Text4"/>
            <w:enabled/>
            <w:calcOnExit w:val="0"/>
            <w:textInput>
              <w:default w:val="_________"/>
            </w:textInput>
          </w:ffData>
        </w:fldChar>
      </w:r>
      <w:r w:rsidRPr="00E65CD6">
        <w:instrText xml:space="preserve"> FORMTEXT </w:instrText>
      </w:r>
      <w:r w:rsidRPr="00E65CD6">
        <w:fldChar w:fldCharType="separate"/>
      </w:r>
      <w:r w:rsidRPr="00915255">
        <w:t>_________</w:t>
      </w:r>
      <w:r w:rsidRPr="00E65CD6">
        <w:fldChar w:fldCharType="end"/>
      </w:r>
    </w:p>
    <w:sectPr w:rsidR="00577A9E" w:rsidRPr="00E65CD6" w:rsidSect="0081291A">
      <w:headerReference w:type="default" r:id="rId7"/>
      <w:footerReference w:type="default" r:id="rId8"/>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AE37" w14:textId="77777777" w:rsidR="00121B3C" w:rsidRDefault="00121B3C" w:rsidP="00BD6ED9">
      <w:pPr>
        <w:spacing w:line="240" w:lineRule="auto"/>
      </w:pPr>
      <w:r>
        <w:separator/>
      </w:r>
    </w:p>
  </w:endnote>
  <w:endnote w:type="continuationSeparator" w:id="0">
    <w:p w14:paraId="351CE5CF" w14:textId="77777777" w:rsidR="00121B3C" w:rsidRDefault="00121B3C"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33D7" w14:textId="77777777" w:rsidR="00BC6F42" w:rsidRDefault="00BC6F42" w:rsidP="00BC6F42">
    <w:pPr>
      <w:tabs>
        <w:tab w:val="left" w:pos="5655"/>
      </w:tabs>
      <w:ind w:right="90"/>
    </w:pPr>
  </w:p>
  <w:p w14:paraId="4ABB94C0" w14:textId="0A96D30D" w:rsidR="00BC6F42" w:rsidRDefault="00C31746" w:rsidP="00BC6F42">
    <w:pPr>
      <w:tabs>
        <w:tab w:val="left" w:pos="5655"/>
      </w:tabs>
      <w:ind w:right="90"/>
    </w:pPr>
    <w:r>
      <w:rPr>
        <w:noProof/>
        <w:lang w:eastAsia="cs-CZ"/>
      </w:rPr>
      <w:drawing>
        <wp:anchor distT="0" distB="0" distL="114300" distR="114300" simplePos="0" relativeHeight="251665408" behindDoc="1" locked="0" layoutInCell="1" allowOverlap="1" wp14:anchorId="572B488D" wp14:editId="328B3738">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194654D5" w14:textId="37715C94"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F306AC">
      <w:rPr>
        <w:noProof/>
        <w:sz w:val="18"/>
        <w:szCs w:val="18"/>
      </w:rPr>
      <w:t>8</w:t>
    </w:r>
    <w:r>
      <w:rPr>
        <w:sz w:val="18"/>
        <w:szCs w:val="18"/>
      </w:rPr>
      <w:fldChar w:fldCharType="end"/>
    </w:r>
  </w:p>
  <w:p w14:paraId="3A312301" w14:textId="77777777" w:rsidR="00BC6F42" w:rsidRDefault="00BC6F42" w:rsidP="00BC6F42">
    <w:pPr>
      <w:pStyle w:val="Pta"/>
      <w:tabs>
        <w:tab w:val="clear" w:pos="4703"/>
        <w:tab w:val="clear" w:pos="9406"/>
        <w:tab w:val="left" w:pos="5475"/>
        <w:tab w:val="left" w:pos="6810"/>
      </w:tabs>
      <w:ind w:hanging="270"/>
    </w:pPr>
  </w:p>
  <w:p w14:paraId="0A18BCFA"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B447" w14:textId="77777777" w:rsidR="00121B3C" w:rsidRDefault="00121B3C" w:rsidP="00BD6ED9">
      <w:pPr>
        <w:spacing w:line="240" w:lineRule="auto"/>
      </w:pPr>
      <w:r>
        <w:separator/>
      </w:r>
    </w:p>
  </w:footnote>
  <w:footnote w:type="continuationSeparator" w:id="0">
    <w:p w14:paraId="5678F1A0" w14:textId="77777777" w:rsidR="00121B3C" w:rsidRDefault="00121B3C"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5379" w14:textId="77777777" w:rsidR="00BD6ED9" w:rsidRDefault="00690B3A" w:rsidP="00BD6ED9">
    <w:pPr>
      <w:pStyle w:val="Hlavika"/>
      <w:ind w:hanging="360"/>
    </w:pPr>
    <w:r>
      <w:rPr>
        <w:noProof/>
        <w:lang w:eastAsia="sk-SK"/>
      </w:rPr>
      <mc:AlternateContent>
        <mc:Choice Requires="wps">
          <w:drawing>
            <wp:anchor distT="45720" distB="45720" distL="114300" distR="114300" simplePos="0" relativeHeight="251663360" behindDoc="0" locked="0" layoutInCell="1" allowOverlap="1" wp14:anchorId="45998F61" wp14:editId="2F1E534E">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28861349" w14:textId="77777777" w:rsidR="00C31746" w:rsidRPr="00690B3A" w:rsidRDefault="00C31746" w:rsidP="00C31746">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78B96AE3" w14:textId="1F58B0DF" w:rsidR="00D44F93" w:rsidRPr="00690B3A" w:rsidRDefault="00D44F93" w:rsidP="00D03AA5">
                          <w:pPr>
                            <w:spacing w:line="120" w:lineRule="atLeast"/>
                            <w:jc w:val="center"/>
                            <w:rPr>
                              <w:color w:val="FFFFFF" w:themeColor="background1"/>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98F61"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28861349" w14:textId="77777777" w:rsidR="00C31746" w:rsidRPr="00690B3A" w:rsidRDefault="00C31746" w:rsidP="00C31746">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78B96AE3" w14:textId="1F58B0DF" w:rsidR="00D44F93" w:rsidRPr="00690B3A" w:rsidRDefault="00D44F93" w:rsidP="00D03AA5">
                    <w:pPr>
                      <w:spacing w:line="120" w:lineRule="atLeast"/>
                      <w:jc w:val="center"/>
                      <w:rPr>
                        <w:color w:val="FFFFFF" w:themeColor="background1"/>
                        <w:spacing w:val="4"/>
                      </w:rPr>
                    </w:pPr>
                  </w:p>
                </w:txbxContent>
              </v:textbox>
              <w10:wrap type="square" anchorx="margin"/>
            </v:shape>
          </w:pict>
        </mc:Fallback>
      </mc:AlternateContent>
    </w:r>
    <w:r>
      <w:rPr>
        <w:noProof/>
        <w:lang w:eastAsia="sk-SK"/>
      </w:rPr>
      <w:drawing>
        <wp:anchor distT="0" distB="0" distL="114300" distR="114300" simplePos="0" relativeHeight="251658240" behindDoc="1" locked="0" layoutInCell="1" allowOverlap="1" wp14:anchorId="396EB3B9" wp14:editId="66F1989F">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sk-SK"/>
      </w:rPr>
      <w:drawing>
        <wp:anchor distT="0" distB="0" distL="114300" distR="114300" simplePos="0" relativeHeight="251659264" behindDoc="1" locked="0" layoutInCell="1" allowOverlap="1" wp14:anchorId="5D78F27D" wp14:editId="03FB8061">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8496315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319632">
    <w:abstractNumId w:val="8"/>
  </w:num>
  <w:num w:numId="3" w16cid:durableId="1937782712">
    <w:abstractNumId w:val="3"/>
  </w:num>
  <w:num w:numId="4" w16cid:durableId="459765669">
    <w:abstractNumId w:val="2"/>
  </w:num>
  <w:num w:numId="5" w16cid:durableId="1421491714">
    <w:abstractNumId w:val="1"/>
  </w:num>
  <w:num w:numId="6" w16cid:durableId="582378308">
    <w:abstractNumId w:val="0"/>
  </w:num>
  <w:num w:numId="7" w16cid:durableId="2054426616">
    <w:abstractNumId w:val="9"/>
  </w:num>
  <w:num w:numId="8" w16cid:durableId="2088384472">
    <w:abstractNumId w:val="7"/>
  </w:num>
  <w:num w:numId="9" w16cid:durableId="1248884101">
    <w:abstractNumId w:val="6"/>
  </w:num>
  <w:num w:numId="10" w16cid:durableId="980891210">
    <w:abstractNumId w:val="5"/>
  </w:num>
  <w:num w:numId="11" w16cid:durableId="285431685">
    <w:abstractNumId w:val="4"/>
  </w:num>
  <w:num w:numId="12" w16cid:durableId="355735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A9E"/>
    <w:rsid w:val="000046F3"/>
    <w:rsid w:val="00055C87"/>
    <w:rsid w:val="000712C9"/>
    <w:rsid w:val="00086A8F"/>
    <w:rsid w:val="00097138"/>
    <w:rsid w:val="000D2B13"/>
    <w:rsid w:val="00105021"/>
    <w:rsid w:val="00121B3C"/>
    <w:rsid w:val="00124982"/>
    <w:rsid w:val="0014043E"/>
    <w:rsid w:val="00171A16"/>
    <w:rsid w:val="001821FF"/>
    <w:rsid w:val="001A36FF"/>
    <w:rsid w:val="001C7B15"/>
    <w:rsid w:val="001F2DA2"/>
    <w:rsid w:val="00231B9D"/>
    <w:rsid w:val="002543D3"/>
    <w:rsid w:val="0027573A"/>
    <w:rsid w:val="002946EB"/>
    <w:rsid w:val="00296F6F"/>
    <w:rsid w:val="002B4829"/>
    <w:rsid w:val="002D757F"/>
    <w:rsid w:val="002F7935"/>
    <w:rsid w:val="00363FF9"/>
    <w:rsid w:val="003716F2"/>
    <w:rsid w:val="003770F0"/>
    <w:rsid w:val="003A2095"/>
    <w:rsid w:val="003C6577"/>
    <w:rsid w:val="003E41F2"/>
    <w:rsid w:val="004266E1"/>
    <w:rsid w:val="004C1109"/>
    <w:rsid w:val="004F7905"/>
    <w:rsid w:val="005344D3"/>
    <w:rsid w:val="005535BF"/>
    <w:rsid w:val="00577A9E"/>
    <w:rsid w:val="005F3DF2"/>
    <w:rsid w:val="00646EB6"/>
    <w:rsid w:val="00647DD4"/>
    <w:rsid w:val="00653077"/>
    <w:rsid w:val="00667361"/>
    <w:rsid w:val="006754DA"/>
    <w:rsid w:val="00690B3A"/>
    <w:rsid w:val="006B72FE"/>
    <w:rsid w:val="006D7A5C"/>
    <w:rsid w:val="006E5AEA"/>
    <w:rsid w:val="006F55E3"/>
    <w:rsid w:val="00740800"/>
    <w:rsid w:val="00750D67"/>
    <w:rsid w:val="00752B4C"/>
    <w:rsid w:val="00785DE5"/>
    <w:rsid w:val="007E1D5E"/>
    <w:rsid w:val="0081291A"/>
    <w:rsid w:val="00823AE1"/>
    <w:rsid w:val="008454FF"/>
    <w:rsid w:val="008619B1"/>
    <w:rsid w:val="00862EDC"/>
    <w:rsid w:val="008C2506"/>
    <w:rsid w:val="00915255"/>
    <w:rsid w:val="009242CA"/>
    <w:rsid w:val="0099227C"/>
    <w:rsid w:val="00A24113"/>
    <w:rsid w:val="00A65E2D"/>
    <w:rsid w:val="00A830F9"/>
    <w:rsid w:val="00AD119A"/>
    <w:rsid w:val="00AF49CB"/>
    <w:rsid w:val="00B22AEA"/>
    <w:rsid w:val="00B90AF6"/>
    <w:rsid w:val="00BA7C40"/>
    <w:rsid w:val="00BC6F42"/>
    <w:rsid w:val="00BD6ED9"/>
    <w:rsid w:val="00C01FF6"/>
    <w:rsid w:val="00C31746"/>
    <w:rsid w:val="00C47AE5"/>
    <w:rsid w:val="00CB1104"/>
    <w:rsid w:val="00CB3B17"/>
    <w:rsid w:val="00CD5CCE"/>
    <w:rsid w:val="00CF5D76"/>
    <w:rsid w:val="00D013AA"/>
    <w:rsid w:val="00D0270A"/>
    <w:rsid w:val="00D03AA5"/>
    <w:rsid w:val="00D44F93"/>
    <w:rsid w:val="00D76597"/>
    <w:rsid w:val="00DD194A"/>
    <w:rsid w:val="00DF225A"/>
    <w:rsid w:val="00E45F97"/>
    <w:rsid w:val="00E65CD6"/>
    <w:rsid w:val="00E66181"/>
    <w:rsid w:val="00E72D35"/>
    <w:rsid w:val="00E8595B"/>
    <w:rsid w:val="00EE68AA"/>
    <w:rsid w:val="00F12F52"/>
    <w:rsid w:val="00F306AC"/>
    <w:rsid w:val="00F864C2"/>
    <w:rsid w:val="00F95ADD"/>
    <w:rsid w:val="00F97B3B"/>
    <w:rsid w:val="00FB1E8C"/>
    <w:rsid w:val="00FB2E3E"/>
    <w:rsid w:val="00FC2A2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13327"/>
  <w15:docId w15:val="{FE662C38-F0B4-462D-9062-B8A1FA73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6F6F"/>
    <w:pPr>
      <w:spacing w:after="0" w:line="240" w:lineRule="atLeast"/>
      <w:jc w:val="both"/>
    </w:pPr>
    <w:rPr>
      <w:rFonts w:ascii="Palatino Linotype" w:hAnsi="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nhideWhenUsed/>
    <w:rsid w:val="00363FF9"/>
    <w:pPr>
      <w:spacing w:line="240" w:lineRule="auto"/>
    </w:pPr>
    <w:rPr>
      <w:sz w:val="20"/>
      <w:szCs w:val="20"/>
    </w:rPr>
  </w:style>
  <w:style w:type="character" w:customStyle="1" w:styleId="TextkomentraChar">
    <w:name w:val="Text komentára Char"/>
    <w:basedOn w:val="Predvolenpsmoodseku"/>
    <w:link w:val="Textkomentra"/>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zia">
    <w:name w:val="Revision"/>
    <w:hidden/>
    <w:uiPriority w:val="99"/>
    <w:semiHidden/>
    <w:rsid w:val="00B90AF6"/>
    <w:pPr>
      <w:spacing w:after="0" w:line="240" w:lineRule="auto"/>
    </w:pPr>
    <w:rPr>
      <w:rFonts w:ascii="Palatino Linotype" w:hAnsi="Palatino Linotype"/>
      <w:lang w:val="cs-CZ"/>
    </w:rPr>
  </w:style>
  <w:style w:type="paragraph" w:customStyle="1" w:styleId="StylTunAutomatickVechnavelkDolejednoduchAutomat">
    <w:name w:val="Styl Tučné Automatická Všechna velká Dole: (jednoduché Automat..."/>
    <w:basedOn w:val="Normlny"/>
    <w:rsid w:val="00750D67"/>
    <w:pPr>
      <w:widowControl w:val="0"/>
      <w:pBdr>
        <w:bottom w:val="single" w:sz="12" w:space="1" w:color="auto"/>
      </w:pBdr>
      <w:suppressAutoHyphens/>
      <w:spacing w:line="240" w:lineRule="auto"/>
    </w:pPr>
    <w:rPr>
      <w:rFonts w:eastAsia="Times New Roman" w:cs="Times New Roman"/>
      <w:b/>
      <w:bCs/>
      <w:cap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771">
      <w:bodyDiv w:val="1"/>
      <w:marLeft w:val="0"/>
      <w:marRight w:val="0"/>
      <w:marTop w:val="0"/>
      <w:marBottom w:val="0"/>
      <w:divBdr>
        <w:top w:val="none" w:sz="0" w:space="0" w:color="auto"/>
        <w:left w:val="none" w:sz="0" w:space="0" w:color="auto"/>
        <w:bottom w:val="none" w:sz="0" w:space="0" w:color="auto"/>
        <w:right w:val="none" w:sz="0" w:space="0" w:color="auto"/>
      </w:divBdr>
    </w:div>
    <w:div w:id="32275431">
      <w:bodyDiv w:val="1"/>
      <w:marLeft w:val="0"/>
      <w:marRight w:val="0"/>
      <w:marTop w:val="0"/>
      <w:marBottom w:val="0"/>
      <w:divBdr>
        <w:top w:val="none" w:sz="0" w:space="0" w:color="auto"/>
        <w:left w:val="none" w:sz="0" w:space="0" w:color="auto"/>
        <w:bottom w:val="none" w:sz="0" w:space="0" w:color="auto"/>
        <w:right w:val="none" w:sz="0" w:space="0" w:color="auto"/>
      </w:divBdr>
    </w:div>
    <w:div w:id="39012316">
      <w:bodyDiv w:val="1"/>
      <w:marLeft w:val="0"/>
      <w:marRight w:val="0"/>
      <w:marTop w:val="0"/>
      <w:marBottom w:val="0"/>
      <w:divBdr>
        <w:top w:val="none" w:sz="0" w:space="0" w:color="auto"/>
        <w:left w:val="none" w:sz="0" w:space="0" w:color="auto"/>
        <w:bottom w:val="none" w:sz="0" w:space="0" w:color="auto"/>
        <w:right w:val="none" w:sz="0" w:space="0" w:color="auto"/>
      </w:divBdr>
    </w:div>
    <w:div w:id="59914204">
      <w:bodyDiv w:val="1"/>
      <w:marLeft w:val="0"/>
      <w:marRight w:val="0"/>
      <w:marTop w:val="0"/>
      <w:marBottom w:val="0"/>
      <w:divBdr>
        <w:top w:val="none" w:sz="0" w:space="0" w:color="auto"/>
        <w:left w:val="none" w:sz="0" w:space="0" w:color="auto"/>
        <w:bottom w:val="none" w:sz="0" w:space="0" w:color="auto"/>
        <w:right w:val="none" w:sz="0" w:space="0" w:color="auto"/>
      </w:divBdr>
      <w:divsChild>
        <w:div w:id="2010518911">
          <w:marLeft w:val="0"/>
          <w:marRight w:val="0"/>
          <w:marTop w:val="0"/>
          <w:marBottom w:val="0"/>
          <w:divBdr>
            <w:top w:val="none" w:sz="0" w:space="0" w:color="auto"/>
            <w:left w:val="none" w:sz="0" w:space="0" w:color="auto"/>
            <w:bottom w:val="none" w:sz="0" w:space="0" w:color="auto"/>
            <w:right w:val="none" w:sz="0" w:space="0" w:color="auto"/>
          </w:divBdr>
        </w:div>
        <w:div w:id="1313291168">
          <w:marLeft w:val="0"/>
          <w:marRight w:val="0"/>
          <w:marTop w:val="0"/>
          <w:marBottom w:val="0"/>
          <w:divBdr>
            <w:top w:val="none" w:sz="0" w:space="0" w:color="auto"/>
            <w:left w:val="none" w:sz="0" w:space="0" w:color="auto"/>
            <w:bottom w:val="none" w:sz="0" w:space="0" w:color="auto"/>
            <w:right w:val="none" w:sz="0" w:space="0" w:color="auto"/>
          </w:divBdr>
          <w:divsChild>
            <w:div w:id="1111434573">
              <w:marLeft w:val="0"/>
              <w:marRight w:val="165"/>
              <w:marTop w:val="150"/>
              <w:marBottom w:val="0"/>
              <w:divBdr>
                <w:top w:val="none" w:sz="0" w:space="0" w:color="auto"/>
                <w:left w:val="none" w:sz="0" w:space="0" w:color="auto"/>
                <w:bottom w:val="none" w:sz="0" w:space="0" w:color="auto"/>
                <w:right w:val="none" w:sz="0" w:space="0" w:color="auto"/>
              </w:divBdr>
              <w:divsChild>
                <w:div w:id="52236865">
                  <w:marLeft w:val="0"/>
                  <w:marRight w:val="0"/>
                  <w:marTop w:val="0"/>
                  <w:marBottom w:val="0"/>
                  <w:divBdr>
                    <w:top w:val="none" w:sz="0" w:space="0" w:color="auto"/>
                    <w:left w:val="none" w:sz="0" w:space="0" w:color="auto"/>
                    <w:bottom w:val="none" w:sz="0" w:space="0" w:color="auto"/>
                    <w:right w:val="none" w:sz="0" w:space="0" w:color="auto"/>
                  </w:divBdr>
                  <w:divsChild>
                    <w:div w:id="9274250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9335">
      <w:bodyDiv w:val="1"/>
      <w:marLeft w:val="0"/>
      <w:marRight w:val="0"/>
      <w:marTop w:val="0"/>
      <w:marBottom w:val="0"/>
      <w:divBdr>
        <w:top w:val="none" w:sz="0" w:space="0" w:color="auto"/>
        <w:left w:val="none" w:sz="0" w:space="0" w:color="auto"/>
        <w:bottom w:val="none" w:sz="0" w:space="0" w:color="auto"/>
        <w:right w:val="none" w:sz="0" w:space="0" w:color="auto"/>
      </w:divBdr>
    </w:div>
    <w:div w:id="147215313">
      <w:bodyDiv w:val="1"/>
      <w:marLeft w:val="0"/>
      <w:marRight w:val="0"/>
      <w:marTop w:val="0"/>
      <w:marBottom w:val="0"/>
      <w:divBdr>
        <w:top w:val="none" w:sz="0" w:space="0" w:color="auto"/>
        <w:left w:val="none" w:sz="0" w:space="0" w:color="auto"/>
        <w:bottom w:val="none" w:sz="0" w:space="0" w:color="auto"/>
        <w:right w:val="none" w:sz="0" w:space="0" w:color="auto"/>
      </w:divBdr>
    </w:div>
    <w:div w:id="211574591">
      <w:bodyDiv w:val="1"/>
      <w:marLeft w:val="0"/>
      <w:marRight w:val="0"/>
      <w:marTop w:val="0"/>
      <w:marBottom w:val="0"/>
      <w:divBdr>
        <w:top w:val="none" w:sz="0" w:space="0" w:color="auto"/>
        <w:left w:val="none" w:sz="0" w:space="0" w:color="auto"/>
        <w:bottom w:val="none" w:sz="0" w:space="0" w:color="auto"/>
        <w:right w:val="none" w:sz="0" w:space="0" w:color="auto"/>
      </w:divBdr>
    </w:div>
    <w:div w:id="250161307">
      <w:bodyDiv w:val="1"/>
      <w:marLeft w:val="0"/>
      <w:marRight w:val="0"/>
      <w:marTop w:val="0"/>
      <w:marBottom w:val="0"/>
      <w:divBdr>
        <w:top w:val="none" w:sz="0" w:space="0" w:color="auto"/>
        <w:left w:val="none" w:sz="0" w:space="0" w:color="auto"/>
        <w:bottom w:val="none" w:sz="0" w:space="0" w:color="auto"/>
        <w:right w:val="none" w:sz="0" w:space="0" w:color="auto"/>
      </w:divBdr>
    </w:div>
    <w:div w:id="258952702">
      <w:bodyDiv w:val="1"/>
      <w:marLeft w:val="0"/>
      <w:marRight w:val="0"/>
      <w:marTop w:val="0"/>
      <w:marBottom w:val="0"/>
      <w:divBdr>
        <w:top w:val="none" w:sz="0" w:space="0" w:color="auto"/>
        <w:left w:val="none" w:sz="0" w:space="0" w:color="auto"/>
        <w:bottom w:val="none" w:sz="0" w:space="0" w:color="auto"/>
        <w:right w:val="none" w:sz="0" w:space="0" w:color="auto"/>
      </w:divBdr>
    </w:div>
    <w:div w:id="271203984">
      <w:bodyDiv w:val="1"/>
      <w:marLeft w:val="0"/>
      <w:marRight w:val="0"/>
      <w:marTop w:val="0"/>
      <w:marBottom w:val="0"/>
      <w:divBdr>
        <w:top w:val="none" w:sz="0" w:space="0" w:color="auto"/>
        <w:left w:val="none" w:sz="0" w:space="0" w:color="auto"/>
        <w:bottom w:val="none" w:sz="0" w:space="0" w:color="auto"/>
        <w:right w:val="none" w:sz="0" w:space="0" w:color="auto"/>
      </w:divBdr>
    </w:div>
    <w:div w:id="273709217">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404913399">
      <w:bodyDiv w:val="1"/>
      <w:marLeft w:val="0"/>
      <w:marRight w:val="0"/>
      <w:marTop w:val="0"/>
      <w:marBottom w:val="0"/>
      <w:divBdr>
        <w:top w:val="none" w:sz="0" w:space="0" w:color="auto"/>
        <w:left w:val="none" w:sz="0" w:space="0" w:color="auto"/>
        <w:bottom w:val="none" w:sz="0" w:space="0" w:color="auto"/>
        <w:right w:val="none" w:sz="0" w:space="0" w:color="auto"/>
      </w:divBdr>
    </w:div>
    <w:div w:id="406388819">
      <w:bodyDiv w:val="1"/>
      <w:marLeft w:val="0"/>
      <w:marRight w:val="0"/>
      <w:marTop w:val="0"/>
      <w:marBottom w:val="0"/>
      <w:divBdr>
        <w:top w:val="none" w:sz="0" w:space="0" w:color="auto"/>
        <w:left w:val="none" w:sz="0" w:space="0" w:color="auto"/>
        <w:bottom w:val="none" w:sz="0" w:space="0" w:color="auto"/>
        <w:right w:val="none" w:sz="0" w:space="0" w:color="auto"/>
      </w:divBdr>
    </w:div>
    <w:div w:id="414472617">
      <w:bodyDiv w:val="1"/>
      <w:marLeft w:val="0"/>
      <w:marRight w:val="0"/>
      <w:marTop w:val="0"/>
      <w:marBottom w:val="0"/>
      <w:divBdr>
        <w:top w:val="none" w:sz="0" w:space="0" w:color="auto"/>
        <w:left w:val="none" w:sz="0" w:space="0" w:color="auto"/>
        <w:bottom w:val="none" w:sz="0" w:space="0" w:color="auto"/>
        <w:right w:val="none" w:sz="0" w:space="0" w:color="auto"/>
      </w:divBdr>
    </w:div>
    <w:div w:id="447089782">
      <w:bodyDiv w:val="1"/>
      <w:marLeft w:val="0"/>
      <w:marRight w:val="0"/>
      <w:marTop w:val="0"/>
      <w:marBottom w:val="0"/>
      <w:divBdr>
        <w:top w:val="none" w:sz="0" w:space="0" w:color="auto"/>
        <w:left w:val="none" w:sz="0" w:space="0" w:color="auto"/>
        <w:bottom w:val="none" w:sz="0" w:space="0" w:color="auto"/>
        <w:right w:val="none" w:sz="0" w:space="0" w:color="auto"/>
      </w:divBdr>
    </w:div>
    <w:div w:id="453522474">
      <w:bodyDiv w:val="1"/>
      <w:marLeft w:val="0"/>
      <w:marRight w:val="0"/>
      <w:marTop w:val="0"/>
      <w:marBottom w:val="0"/>
      <w:divBdr>
        <w:top w:val="none" w:sz="0" w:space="0" w:color="auto"/>
        <w:left w:val="none" w:sz="0" w:space="0" w:color="auto"/>
        <w:bottom w:val="none" w:sz="0" w:space="0" w:color="auto"/>
        <w:right w:val="none" w:sz="0" w:space="0" w:color="auto"/>
      </w:divBdr>
    </w:div>
    <w:div w:id="455953429">
      <w:bodyDiv w:val="1"/>
      <w:marLeft w:val="0"/>
      <w:marRight w:val="0"/>
      <w:marTop w:val="0"/>
      <w:marBottom w:val="0"/>
      <w:divBdr>
        <w:top w:val="none" w:sz="0" w:space="0" w:color="auto"/>
        <w:left w:val="none" w:sz="0" w:space="0" w:color="auto"/>
        <w:bottom w:val="none" w:sz="0" w:space="0" w:color="auto"/>
        <w:right w:val="none" w:sz="0" w:space="0" w:color="auto"/>
      </w:divBdr>
    </w:div>
    <w:div w:id="518664092">
      <w:bodyDiv w:val="1"/>
      <w:marLeft w:val="0"/>
      <w:marRight w:val="0"/>
      <w:marTop w:val="0"/>
      <w:marBottom w:val="0"/>
      <w:divBdr>
        <w:top w:val="none" w:sz="0" w:space="0" w:color="auto"/>
        <w:left w:val="none" w:sz="0" w:space="0" w:color="auto"/>
        <w:bottom w:val="none" w:sz="0" w:space="0" w:color="auto"/>
        <w:right w:val="none" w:sz="0" w:space="0" w:color="auto"/>
      </w:divBdr>
    </w:div>
    <w:div w:id="560756089">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612631453">
      <w:bodyDiv w:val="1"/>
      <w:marLeft w:val="0"/>
      <w:marRight w:val="0"/>
      <w:marTop w:val="0"/>
      <w:marBottom w:val="0"/>
      <w:divBdr>
        <w:top w:val="none" w:sz="0" w:space="0" w:color="auto"/>
        <w:left w:val="none" w:sz="0" w:space="0" w:color="auto"/>
        <w:bottom w:val="none" w:sz="0" w:space="0" w:color="auto"/>
        <w:right w:val="none" w:sz="0" w:space="0" w:color="auto"/>
      </w:divBdr>
    </w:div>
    <w:div w:id="643119336">
      <w:bodyDiv w:val="1"/>
      <w:marLeft w:val="0"/>
      <w:marRight w:val="0"/>
      <w:marTop w:val="0"/>
      <w:marBottom w:val="0"/>
      <w:divBdr>
        <w:top w:val="none" w:sz="0" w:space="0" w:color="auto"/>
        <w:left w:val="none" w:sz="0" w:space="0" w:color="auto"/>
        <w:bottom w:val="none" w:sz="0" w:space="0" w:color="auto"/>
        <w:right w:val="none" w:sz="0" w:space="0" w:color="auto"/>
      </w:divBdr>
    </w:div>
    <w:div w:id="663780061">
      <w:bodyDiv w:val="1"/>
      <w:marLeft w:val="0"/>
      <w:marRight w:val="0"/>
      <w:marTop w:val="0"/>
      <w:marBottom w:val="0"/>
      <w:divBdr>
        <w:top w:val="none" w:sz="0" w:space="0" w:color="auto"/>
        <w:left w:val="none" w:sz="0" w:space="0" w:color="auto"/>
        <w:bottom w:val="none" w:sz="0" w:space="0" w:color="auto"/>
        <w:right w:val="none" w:sz="0" w:space="0" w:color="auto"/>
      </w:divBdr>
      <w:divsChild>
        <w:div w:id="2123842790">
          <w:marLeft w:val="0"/>
          <w:marRight w:val="0"/>
          <w:marTop w:val="0"/>
          <w:marBottom w:val="0"/>
          <w:divBdr>
            <w:top w:val="none" w:sz="0" w:space="0" w:color="auto"/>
            <w:left w:val="none" w:sz="0" w:space="0" w:color="auto"/>
            <w:bottom w:val="none" w:sz="0" w:space="0" w:color="auto"/>
            <w:right w:val="none" w:sz="0" w:space="0" w:color="auto"/>
          </w:divBdr>
        </w:div>
        <w:div w:id="1117065682">
          <w:marLeft w:val="0"/>
          <w:marRight w:val="0"/>
          <w:marTop w:val="0"/>
          <w:marBottom w:val="0"/>
          <w:divBdr>
            <w:top w:val="none" w:sz="0" w:space="0" w:color="auto"/>
            <w:left w:val="none" w:sz="0" w:space="0" w:color="auto"/>
            <w:bottom w:val="none" w:sz="0" w:space="0" w:color="auto"/>
            <w:right w:val="none" w:sz="0" w:space="0" w:color="auto"/>
          </w:divBdr>
          <w:divsChild>
            <w:div w:id="1795949840">
              <w:marLeft w:val="0"/>
              <w:marRight w:val="165"/>
              <w:marTop w:val="150"/>
              <w:marBottom w:val="0"/>
              <w:divBdr>
                <w:top w:val="none" w:sz="0" w:space="0" w:color="auto"/>
                <w:left w:val="none" w:sz="0" w:space="0" w:color="auto"/>
                <w:bottom w:val="none" w:sz="0" w:space="0" w:color="auto"/>
                <w:right w:val="none" w:sz="0" w:space="0" w:color="auto"/>
              </w:divBdr>
              <w:divsChild>
                <w:div w:id="671755957">
                  <w:marLeft w:val="0"/>
                  <w:marRight w:val="0"/>
                  <w:marTop w:val="0"/>
                  <w:marBottom w:val="0"/>
                  <w:divBdr>
                    <w:top w:val="none" w:sz="0" w:space="0" w:color="auto"/>
                    <w:left w:val="none" w:sz="0" w:space="0" w:color="auto"/>
                    <w:bottom w:val="none" w:sz="0" w:space="0" w:color="auto"/>
                    <w:right w:val="none" w:sz="0" w:space="0" w:color="auto"/>
                  </w:divBdr>
                  <w:divsChild>
                    <w:div w:id="9799159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34194">
      <w:bodyDiv w:val="1"/>
      <w:marLeft w:val="0"/>
      <w:marRight w:val="0"/>
      <w:marTop w:val="0"/>
      <w:marBottom w:val="0"/>
      <w:divBdr>
        <w:top w:val="none" w:sz="0" w:space="0" w:color="auto"/>
        <w:left w:val="none" w:sz="0" w:space="0" w:color="auto"/>
        <w:bottom w:val="none" w:sz="0" w:space="0" w:color="auto"/>
        <w:right w:val="none" w:sz="0" w:space="0" w:color="auto"/>
      </w:divBdr>
    </w:div>
    <w:div w:id="716468005">
      <w:bodyDiv w:val="1"/>
      <w:marLeft w:val="0"/>
      <w:marRight w:val="0"/>
      <w:marTop w:val="0"/>
      <w:marBottom w:val="0"/>
      <w:divBdr>
        <w:top w:val="none" w:sz="0" w:space="0" w:color="auto"/>
        <w:left w:val="none" w:sz="0" w:space="0" w:color="auto"/>
        <w:bottom w:val="none" w:sz="0" w:space="0" w:color="auto"/>
        <w:right w:val="none" w:sz="0" w:space="0" w:color="auto"/>
      </w:divBdr>
    </w:div>
    <w:div w:id="719745594">
      <w:bodyDiv w:val="1"/>
      <w:marLeft w:val="0"/>
      <w:marRight w:val="0"/>
      <w:marTop w:val="0"/>
      <w:marBottom w:val="0"/>
      <w:divBdr>
        <w:top w:val="none" w:sz="0" w:space="0" w:color="auto"/>
        <w:left w:val="none" w:sz="0" w:space="0" w:color="auto"/>
        <w:bottom w:val="none" w:sz="0" w:space="0" w:color="auto"/>
        <w:right w:val="none" w:sz="0" w:space="0" w:color="auto"/>
      </w:divBdr>
    </w:div>
    <w:div w:id="777139827">
      <w:bodyDiv w:val="1"/>
      <w:marLeft w:val="0"/>
      <w:marRight w:val="0"/>
      <w:marTop w:val="0"/>
      <w:marBottom w:val="0"/>
      <w:divBdr>
        <w:top w:val="none" w:sz="0" w:space="0" w:color="auto"/>
        <w:left w:val="none" w:sz="0" w:space="0" w:color="auto"/>
        <w:bottom w:val="none" w:sz="0" w:space="0" w:color="auto"/>
        <w:right w:val="none" w:sz="0" w:space="0" w:color="auto"/>
      </w:divBdr>
      <w:divsChild>
        <w:div w:id="736977717">
          <w:marLeft w:val="0"/>
          <w:marRight w:val="0"/>
          <w:marTop w:val="0"/>
          <w:marBottom w:val="0"/>
          <w:divBdr>
            <w:top w:val="none" w:sz="0" w:space="0" w:color="auto"/>
            <w:left w:val="none" w:sz="0" w:space="0" w:color="auto"/>
            <w:bottom w:val="none" w:sz="0" w:space="0" w:color="auto"/>
            <w:right w:val="none" w:sz="0" w:space="0" w:color="auto"/>
          </w:divBdr>
        </w:div>
        <w:div w:id="260261564">
          <w:marLeft w:val="0"/>
          <w:marRight w:val="0"/>
          <w:marTop w:val="0"/>
          <w:marBottom w:val="0"/>
          <w:divBdr>
            <w:top w:val="none" w:sz="0" w:space="0" w:color="auto"/>
            <w:left w:val="none" w:sz="0" w:space="0" w:color="auto"/>
            <w:bottom w:val="none" w:sz="0" w:space="0" w:color="auto"/>
            <w:right w:val="none" w:sz="0" w:space="0" w:color="auto"/>
          </w:divBdr>
          <w:divsChild>
            <w:div w:id="307369017">
              <w:marLeft w:val="0"/>
              <w:marRight w:val="165"/>
              <w:marTop w:val="150"/>
              <w:marBottom w:val="0"/>
              <w:divBdr>
                <w:top w:val="none" w:sz="0" w:space="0" w:color="auto"/>
                <w:left w:val="none" w:sz="0" w:space="0" w:color="auto"/>
                <w:bottom w:val="none" w:sz="0" w:space="0" w:color="auto"/>
                <w:right w:val="none" w:sz="0" w:space="0" w:color="auto"/>
              </w:divBdr>
              <w:divsChild>
                <w:div w:id="100687208">
                  <w:marLeft w:val="0"/>
                  <w:marRight w:val="0"/>
                  <w:marTop w:val="0"/>
                  <w:marBottom w:val="0"/>
                  <w:divBdr>
                    <w:top w:val="none" w:sz="0" w:space="0" w:color="auto"/>
                    <w:left w:val="none" w:sz="0" w:space="0" w:color="auto"/>
                    <w:bottom w:val="none" w:sz="0" w:space="0" w:color="auto"/>
                    <w:right w:val="none" w:sz="0" w:space="0" w:color="auto"/>
                  </w:divBdr>
                  <w:divsChild>
                    <w:div w:id="3446001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27973">
      <w:bodyDiv w:val="1"/>
      <w:marLeft w:val="0"/>
      <w:marRight w:val="0"/>
      <w:marTop w:val="0"/>
      <w:marBottom w:val="0"/>
      <w:divBdr>
        <w:top w:val="none" w:sz="0" w:space="0" w:color="auto"/>
        <w:left w:val="none" w:sz="0" w:space="0" w:color="auto"/>
        <w:bottom w:val="none" w:sz="0" w:space="0" w:color="auto"/>
        <w:right w:val="none" w:sz="0" w:space="0" w:color="auto"/>
      </w:divBdr>
    </w:div>
    <w:div w:id="808984199">
      <w:bodyDiv w:val="1"/>
      <w:marLeft w:val="0"/>
      <w:marRight w:val="0"/>
      <w:marTop w:val="0"/>
      <w:marBottom w:val="0"/>
      <w:divBdr>
        <w:top w:val="none" w:sz="0" w:space="0" w:color="auto"/>
        <w:left w:val="none" w:sz="0" w:space="0" w:color="auto"/>
        <w:bottom w:val="none" w:sz="0" w:space="0" w:color="auto"/>
        <w:right w:val="none" w:sz="0" w:space="0" w:color="auto"/>
      </w:divBdr>
    </w:div>
    <w:div w:id="818109544">
      <w:bodyDiv w:val="1"/>
      <w:marLeft w:val="0"/>
      <w:marRight w:val="0"/>
      <w:marTop w:val="0"/>
      <w:marBottom w:val="0"/>
      <w:divBdr>
        <w:top w:val="none" w:sz="0" w:space="0" w:color="auto"/>
        <w:left w:val="none" w:sz="0" w:space="0" w:color="auto"/>
        <w:bottom w:val="none" w:sz="0" w:space="0" w:color="auto"/>
        <w:right w:val="none" w:sz="0" w:space="0" w:color="auto"/>
      </w:divBdr>
    </w:div>
    <w:div w:id="841121085">
      <w:bodyDiv w:val="1"/>
      <w:marLeft w:val="0"/>
      <w:marRight w:val="0"/>
      <w:marTop w:val="0"/>
      <w:marBottom w:val="0"/>
      <w:divBdr>
        <w:top w:val="none" w:sz="0" w:space="0" w:color="auto"/>
        <w:left w:val="none" w:sz="0" w:space="0" w:color="auto"/>
        <w:bottom w:val="none" w:sz="0" w:space="0" w:color="auto"/>
        <w:right w:val="none" w:sz="0" w:space="0" w:color="auto"/>
      </w:divBdr>
    </w:div>
    <w:div w:id="865019286">
      <w:bodyDiv w:val="1"/>
      <w:marLeft w:val="0"/>
      <w:marRight w:val="0"/>
      <w:marTop w:val="0"/>
      <w:marBottom w:val="0"/>
      <w:divBdr>
        <w:top w:val="none" w:sz="0" w:space="0" w:color="auto"/>
        <w:left w:val="none" w:sz="0" w:space="0" w:color="auto"/>
        <w:bottom w:val="none" w:sz="0" w:space="0" w:color="auto"/>
        <w:right w:val="none" w:sz="0" w:space="0" w:color="auto"/>
      </w:divBdr>
    </w:div>
    <w:div w:id="892692250">
      <w:bodyDiv w:val="1"/>
      <w:marLeft w:val="0"/>
      <w:marRight w:val="0"/>
      <w:marTop w:val="0"/>
      <w:marBottom w:val="0"/>
      <w:divBdr>
        <w:top w:val="none" w:sz="0" w:space="0" w:color="auto"/>
        <w:left w:val="none" w:sz="0" w:space="0" w:color="auto"/>
        <w:bottom w:val="none" w:sz="0" w:space="0" w:color="auto"/>
        <w:right w:val="none" w:sz="0" w:space="0" w:color="auto"/>
      </w:divBdr>
    </w:div>
    <w:div w:id="904991359">
      <w:bodyDiv w:val="1"/>
      <w:marLeft w:val="0"/>
      <w:marRight w:val="0"/>
      <w:marTop w:val="0"/>
      <w:marBottom w:val="0"/>
      <w:divBdr>
        <w:top w:val="none" w:sz="0" w:space="0" w:color="auto"/>
        <w:left w:val="none" w:sz="0" w:space="0" w:color="auto"/>
        <w:bottom w:val="none" w:sz="0" w:space="0" w:color="auto"/>
        <w:right w:val="none" w:sz="0" w:space="0" w:color="auto"/>
      </w:divBdr>
    </w:div>
    <w:div w:id="908467712">
      <w:bodyDiv w:val="1"/>
      <w:marLeft w:val="0"/>
      <w:marRight w:val="0"/>
      <w:marTop w:val="0"/>
      <w:marBottom w:val="0"/>
      <w:divBdr>
        <w:top w:val="none" w:sz="0" w:space="0" w:color="auto"/>
        <w:left w:val="none" w:sz="0" w:space="0" w:color="auto"/>
        <w:bottom w:val="none" w:sz="0" w:space="0" w:color="auto"/>
        <w:right w:val="none" w:sz="0" w:space="0" w:color="auto"/>
      </w:divBdr>
    </w:div>
    <w:div w:id="933250243">
      <w:bodyDiv w:val="1"/>
      <w:marLeft w:val="0"/>
      <w:marRight w:val="0"/>
      <w:marTop w:val="0"/>
      <w:marBottom w:val="0"/>
      <w:divBdr>
        <w:top w:val="none" w:sz="0" w:space="0" w:color="auto"/>
        <w:left w:val="none" w:sz="0" w:space="0" w:color="auto"/>
        <w:bottom w:val="none" w:sz="0" w:space="0" w:color="auto"/>
        <w:right w:val="none" w:sz="0" w:space="0" w:color="auto"/>
      </w:divBdr>
    </w:div>
    <w:div w:id="951741192">
      <w:bodyDiv w:val="1"/>
      <w:marLeft w:val="0"/>
      <w:marRight w:val="0"/>
      <w:marTop w:val="0"/>
      <w:marBottom w:val="0"/>
      <w:divBdr>
        <w:top w:val="none" w:sz="0" w:space="0" w:color="auto"/>
        <w:left w:val="none" w:sz="0" w:space="0" w:color="auto"/>
        <w:bottom w:val="none" w:sz="0" w:space="0" w:color="auto"/>
        <w:right w:val="none" w:sz="0" w:space="0" w:color="auto"/>
      </w:divBdr>
    </w:div>
    <w:div w:id="1019938136">
      <w:bodyDiv w:val="1"/>
      <w:marLeft w:val="0"/>
      <w:marRight w:val="0"/>
      <w:marTop w:val="0"/>
      <w:marBottom w:val="0"/>
      <w:divBdr>
        <w:top w:val="none" w:sz="0" w:space="0" w:color="auto"/>
        <w:left w:val="none" w:sz="0" w:space="0" w:color="auto"/>
        <w:bottom w:val="none" w:sz="0" w:space="0" w:color="auto"/>
        <w:right w:val="none" w:sz="0" w:space="0" w:color="auto"/>
      </w:divBdr>
    </w:div>
    <w:div w:id="1072046959">
      <w:bodyDiv w:val="1"/>
      <w:marLeft w:val="0"/>
      <w:marRight w:val="0"/>
      <w:marTop w:val="0"/>
      <w:marBottom w:val="0"/>
      <w:divBdr>
        <w:top w:val="none" w:sz="0" w:space="0" w:color="auto"/>
        <w:left w:val="none" w:sz="0" w:space="0" w:color="auto"/>
        <w:bottom w:val="none" w:sz="0" w:space="0" w:color="auto"/>
        <w:right w:val="none" w:sz="0" w:space="0" w:color="auto"/>
      </w:divBdr>
    </w:div>
    <w:div w:id="1073577231">
      <w:bodyDiv w:val="1"/>
      <w:marLeft w:val="0"/>
      <w:marRight w:val="0"/>
      <w:marTop w:val="0"/>
      <w:marBottom w:val="0"/>
      <w:divBdr>
        <w:top w:val="none" w:sz="0" w:space="0" w:color="auto"/>
        <w:left w:val="none" w:sz="0" w:space="0" w:color="auto"/>
        <w:bottom w:val="none" w:sz="0" w:space="0" w:color="auto"/>
        <w:right w:val="none" w:sz="0" w:space="0" w:color="auto"/>
      </w:divBdr>
    </w:div>
    <w:div w:id="1135875710">
      <w:bodyDiv w:val="1"/>
      <w:marLeft w:val="0"/>
      <w:marRight w:val="0"/>
      <w:marTop w:val="0"/>
      <w:marBottom w:val="0"/>
      <w:divBdr>
        <w:top w:val="none" w:sz="0" w:space="0" w:color="auto"/>
        <w:left w:val="none" w:sz="0" w:space="0" w:color="auto"/>
        <w:bottom w:val="none" w:sz="0" w:space="0" w:color="auto"/>
        <w:right w:val="none" w:sz="0" w:space="0" w:color="auto"/>
      </w:divBdr>
    </w:div>
    <w:div w:id="1188829310">
      <w:bodyDiv w:val="1"/>
      <w:marLeft w:val="0"/>
      <w:marRight w:val="0"/>
      <w:marTop w:val="0"/>
      <w:marBottom w:val="0"/>
      <w:divBdr>
        <w:top w:val="none" w:sz="0" w:space="0" w:color="auto"/>
        <w:left w:val="none" w:sz="0" w:space="0" w:color="auto"/>
        <w:bottom w:val="none" w:sz="0" w:space="0" w:color="auto"/>
        <w:right w:val="none" w:sz="0" w:space="0" w:color="auto"/>
      </w:divBdr>
    </w:div>
    <w:div w:id="1197084139">
      <w:bodyDiv w:val="1"/>
      <w:marLeft w:val="0"/>
      <w:marRight w:val="0"/>
      <w:marTop w:val="0"/>
      <w:marBottom w:val="0"/>
      <w:divBdr>
        <w:top w:val="none" w:sz="0" w:space="0" w:color="auto"/>
        <w:left w:val="none" w:sz="0" w:space="0" w:color="auto"/>
        <w:bottom w:val="none" w:sz="0" w:space="0" w:color="auto"/>
        <w:right w:val="none" w:sz="0" w:space="0" w:color="auto"/>
      </w:divBdr>
    </w:div>
    <w:div w:id="1217667953">
      <w:bodyDiv w:val="1"/>
      <w:marLeft w:val="0"/>
      <w:marRight w:val="0"/>
      <w:marTop w:val="0"/>
      <w:marBottom w:val="0"/>
      <w:divBdr>
        <w:top w:val="none" w:sz="0" w:space="0" w:color="auto"/>
        <w:left w:val="none" w:sz="0" w:space="0" w:color="auto"/>
        <w:bottom w:val="none" w:sz="0" w:space="0" w:color="auto"/>
        <w:right w:val="none" w:sz="0" w:space="0" w:color="auto"/>
      </w:divBdr>
      <w:divsChild>
        <w:div w:id="238369166">
          <w:marLeft w:val="0"/>
          <w:marRight w:val="0"/>
          <w:marTop w:val="0"/>
          <w:marBottom w:val="0"/>
          <w:divBdr>
            <w:top w:val="none" w:sz="0" w:space="0" w:color="auto"/>
            <w:left w:val="none" w:sz="0" w:space="0" w:color="auto"/>
            <w:bottom w:val="none" w:sz="0" w:space="0" w:color="auto"/>
            <w:right w:val="none" w:sz="0" w:space="0" w:color="auto"/>
          </w:divBdr>
        </w:div>
        <w:div w:id="2140413192">
          <w:marLeft w:val="0"/>
          <w:marRight w:val="0"/>
          <w:marTop w:val="0"/>
          <w:marBottom w:val="0"/>
          <w:divBdr>
            <w:top w:val="none" w:sz="0" w:space="0" w:color="auto"/>
            <w:left w:val="none" w:sz="0" w:space="0" w:color="auto"/>
            <w:bottom w:val="none" w:sz="0" w:space="0" w:color="auto"/>
            <w:right w:val="none" w:sz="0" w:space="0" w:color="auto"/>
          </w:divBdr>
          <w:divsChild>
            <w:div w:id="975645547">
              <w:marLeft w:val="0"/>
              <w:marRight w:val="165"/>
              <w:marTop w:val="150"/>
              <w:marBottom w:val="0"/>
              <w:divBdr>
                <w:top w:val="none" w:sz="0" w:space="0" w:color="auto"/>
                <w:left w:val="none" w:sz="0" w:space="0" w:color="auto"/>
                <w:bottom w:val="none" w:sz="0" w:space="0" w:color="auto"/>
                <w:right w:val="none" w:sz="0" w:space="0" w:color="auto"/>
              </w:divBdr>
              <w:divsChild>
                <w:div w:id="1350446268">
                  <w:marLeft w:val="0"/>
                  <w:marRight w:val="0"/>
                  <w:marTop w:val="0"/>
                  <w:marBottom w:val="0"/>
                  <w:divBdr>
                    <w:top w:val="none" w:sz="0" w:space="0" w:color="auto"/>
                    <w:left w:val="none" w:sz="0" w:space="0" w:color="auto"/>
                    <w:bottom w:val="none" w:sz="0" w:space="0" w:color="auto"/>
                    <w:right w:val="none" w:sz="0" w:space="0" w:color="auto"/>
                  </w:divBdr>
                  <w:divsChild>
                    <w:div w:id="5962571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63139">
      <w:bodyDiv w:val="1"/>
      <w:marLeft w:val="0"/>
      <w:marRight w:val="0"/>
      <w:marTop w:val="0"/>
      <w:marBottom w:val="0"/>
      <w:divBdr>
        <w:top w:val="none" w:sz="0" w:space="0" w:color="auto"/>
        <w:left w:val="none" w:sz="0" w:space="0" w:color="auto"/>
        <w:bottom w:val="none" w:sz="0" w:space="0" w:color="auto"/>
        <w:right w:val="none" w:sz="0" w:space="0" w:color="auto"/>
      </w:divBdr>
    </w:div>
    <w:div w:id="1273439127">
      <w:bodyDiv w:val="1"/>
      <w:marLeft w:val="0"/>
      <w:marRight w:val="0"/>
      <w:marTop w:val="0"/>
      <w:marBottom w:val="0"/>
      <w:divBdr>
        <w:top w:val="none" w:sz="0" w:space="0" w:color="auto"/>
        <w:left w:val="none" w:sz="0" w:space="0" w:color="auto"/>
        <w:bottom w:val="none" w:sz="0" w:space="0" w:color="auto"/>
        <w:right w:val="none" w:sz="0" w:space="0" w:color="auto"/>
      </w:divBdr>
    </w:div>
    <w:div w:id="1295479250">
      <w:bodyDiv w:val="1"/>
      <w:marLeft w:val="0"/>
      <w:marRight w:val="0"/>
      <w:marTop w:val="0"/>
      <w:marBottom w:val="0"/>
      <w:divBdr>
        <w:top w:val="none" w:sz="0" w:space="0" w:color="auto"/>
        <w:left w:val="none" w:sz="0" w:space="0" w:color="auto"/>
        <w:bottom w:val="none" w:sz="0" w:space="0" w:color="auto"/>
        <w:right w:val="none" w:sz="0" w:space="0" w:color="auto"/>
      </w:divBdr>
    </w:div>
    <w:div w:id="1296326621">
      <w:bodyDiv w:val="1"/>
      <w:marLeft w:val="0"/>
      <w:marRight w:val="0"/>
      <w:marTop w:val="0"/>
      <w:marBottom w:val="0"/>
      <w:divBdr>
        <w:top w:val="none" w:sz="0" w:space="0" w:color="auto"/>
        <w:left w:val="none" w:sz="0" w:space="0" w:color="auto"/>
        <w:bottom w:val="none" w:sz="0" w:space="0" w:color="auto"/>
        <w:right w:val="none" w:sz="0" w:space="0" w:color="auto"/>
      </w:divBdr>
    </w:div>
    <w:div w:id="1328359985">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367872012">
      <w:bodyDiv w:val="1"/>
      <w:marLeft w:val="0"/>
      <w:marRight w:val="0"/>
      <w:marTop w:val="0"/>
      <w:marBottom w:val="0"/>
      <w:divBdr>
        <w:top w:val="none" w:sz="0" w:space="0" w:color="auto"/>
        <w:left w:val="none" w:sz="0" w:space="0" w:color="auto"/>
        <w:bottom w:val="none" w:sz="0" w:space="0" w:color="auto"/>
        <w:right w:val="none" w:sz="0" w:space="0" w:color="auto"/>
      </w:divBdr>
    </w:div>
    <w:div w:id="1385368483">
      <w:bodyDiv w:val="1"/>
      <w:marLeft w:val="0"/>
      <w:marRight w:val="0"/>
      <w:marTop w:val="0"/>
      <w:marBottom w:val="0"/>
      <w:divBdr>
        <w:top w:val="none" w:sz="0" w:space="0" w:color="auto"/>
        <w:left w:val="none" w:sz="0" w:space="0" w:color="auto"/>
        <w:bottom w:val="none" w:sz="0" w:space="0" w:color="auto"/>
        <w:right w:val="none" w:sz="0" w:space="0" w:color="auto"/>
      </w:divBdr>
    </w:div>
    <w:div w:id="1544558886">
      <w:bodyDiv w:val="1"/>
      <w:marLeft w:val="0"/>
      <w:marRight w:val="0"/>
      <w:marTop w:val="0"/>
      <w:marBottom w:val="0"/>
      <w:divBdr>
        <w:top w:val="none" w:sz="0" w:space="0" w:color="auto"/>
        <w:left w:val="none" w:sz="0" w:space="0" w:color="auto"/>
        <w:bottom w:val="none" w:sz="0" w:space="0" w:color="auto"/>
        <w:right w:val="none" w:sz="0" w:space="0" w:color="auto"/>
      </w:divBdr>
    </w:div>
    <w:div w:id="1564214571">
      <w:bodyDiv w:val="1"/>
      <w:marLeft w:val="0"/>
      <w:marRight w:val="0"/>
      <w:marTop w:val="0"/>
      <w:marBottom w:val="0"/>
      <w:divBdr>
        <w:top w:val="none" w:sz="0" w:space="0" w:color="auto"/>
        <w:left w:val="none" w:sz="0" w:space="0" w:color="auto"/>
        <w:bottom w:val="none" w:sz="0" w:space="0" w:color="auto"/>
        <w:right w:val="none" w:sz="0" w:space="0" w:color="auto"/>
      </w:divBdr>
    </w:div>
    <w:div w:id="1631787457">
      <w:bodyDiv w:val="1"/>
      <w:marLeft w:val="0"/>
      <w:marRight w:val="0"/>
      <w:marTop w:val="0"/>
      <w:marBottom w:val="0"/>
      <w:divBdr>
        <w:top w:val="none" w:sz="0" w:space="0" w:color="auto"/>
        <w:left w:val="none" w:sz="0" w:space="0" w:color="auto"/>
        <w:bottom w:val="none" w:sz="0" w:space="0" w:color="auto"/>
        <w:right w:val="none" w:sz="0" w:space="0" w:color="auto"/>
      </w:divBdr>
    </w:div>
    <w:div w:id="1685672967">
      <w:bodyDiv w:val="1"/>
      <w:marLeft w:val="0"/>
      <w:marRight w:val="0"/>
      <w:marTop w:val="0"/>
      <w:marBottom w:val="0"/>
      <w:divBdr>
        <w:top w:val="none" w:sz="0" w:space="0" w:color="auto"/>
        <w:left w:val="none" w:sz="0" w:space="0" w:color="auto"/>
        <w:bottom w:val="none" w:sz="0" w:space="0" w:color="auto"/>
        <w:right w:val="none" w:sz="0" w:space="0" w:color="auto"/>
      </w:divBdr>
    </w:div>
    <w:div w:id="1764492986">
      <w:bodyDiv w:val="1"/>
      <w:marLeft w:val="0"/>
      <w:marRight w:val="0"/>
      <w:marTop w:val="0"/>
      <w:marBottom w:val="0"/>
      <w:divBdr>
        <w:top w:val="none" w:sz="0" w:space="0" w:color="auto"/>
        <w:left w:val="none" w:sz="0" w:space="0" w:color="auto"/>
        <w:bottom w:val="none" w:sz="0" w:space="0" w:color="auto"/>
        <w:right w:val="none" w:sz="0" w:space="0" w:color="auto"/>
      </w:divBdr>
    </w:div>
    <w:div w:id="1794056864">
      <w:bodyDiv w:val="1"/>
      <w:marLeft w:val="0"/>
      <w:marRight w:val="0"/>
      <w:marTop w:val="0"/>
      <w:marBottom w:val="0"/>
      <w:divBdr>
        <w:top w:val="none" w:sz="0" w:space="0" w:color="auto"/>
        <w:left w:val="none" w:sz="0" w:space="0" w:color="auto"/>
        <w:bottom w:val="none" w:sz="0" w:space="0" w:color="auto"/>
        <w:right w:val="none" w:sz="0" w:space="0" w:color="auto"/>
      </w:divBdr>
      <w:divsChild>
        <w:div w:id="327366222">
          <w:marLeft w:val="0"/>
          <w:marRight w:val="0"/>
          <w:marTop w:val="0"/>
          <w:marBottom w:val="0"/>
          <w:divBdr>
            <w:top w:val="none" w:sz="0" w:space="0" w:color="auto"/>
            <w:left w:val="none" w:sz="0" w:space="0" w:color="auto"/>
            <w:bottom w:val="none" w:sz="0" w:space="0" w:color="auto"/>
            <w:right w:val="none" w:sz="0" w:space="0" w:color="auto"/>
          </w:divBdr>
        </w:div>
        <w:div w:id="1119908531">
          <w:marLeft w:val="0"/>
          <w:marRight w:val="0"/>
          <w:marTop w:val="0"/>
          <w:marBottom w:val="0"/>
          <w:divBdr>
            <w:top w:val="none" w:sz="0" w:space="0" w:color="auto"/>
            <w:left w:val="none" w:sz="0" w:space="0" w:color="auto"/>
            <w:bottom w:val="none" w:sz="0" w:space="0" w:color="auto"/>
            <w:right w:val="none" w:sz="0" w:space="0" w:color="auto"/>
          </w:divBdr>
          <w:divsChild>
            <w:div w:id="1166288633">
              <w:marLeft w:val="0"/>
              <w:marRight w:val="165"/>
              <w:marTop w:val="150"/>
              <w:marBottom w:val="0"/>
              <w:divBdr>
                <w:top w:val="none" w:sz="0" w:space="0" w:color="auto"/>
                <w:left w:val="none" w:sz="0" w:space="0" w:color="auto"/>
                <w:bottom w:val="none" w:sz="0" w:space="0" w:color="auto"/>
                <w:right w:val="none" w:sz="0" w:space="0" w:color="auto"/>
              </w:divBdr>
              <w:divsChild>
                <w:div w:id="1041856322">
                  <w:marLeft w:val="0"/>
                  <w:marRight w:val="0"/>
                  <w:marTop w:val="0"/>
                  <w:marBottom w:val="0"/>
                  <w:divBdr>
                    <w:top w:val="none" w:sz="0" w:space="0" w:color="auto"/>
                    <w:left w:val="none" w:sz="0" w:space="0" w:color="auto"/>
                    <w:bottom w:val="none" w:sz="0" w:space="0" w:color="auto"/>
                    <w:right w:val="none" w:sz="0" w:space="0" w:color="auto"/>
                  </w:divBdr>
                  <w:divsChild>
                    <w:div w:id="18854074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056345707">
      <w:bodyDiv w:val="1"/>
      <w:marLeft w:val="0"/>
      <w:marRight w:val="0"/>
      <w:marTop w:val="0"/>
      <w:marBottom w:val="0"/>
      <w:divBdr>
        <w:top w:val="none" w:sz="0" w:space="0" w:color="auto"/>
        <w:left w:val="none" w:sz="0" w:space="0" w:color="auto"/>
        <w:bottom w:val="none" w:sz="0" w:space="0" w:color="auto"/>
        <w:right w:val="none" w:sz="0" w:space="0" w:color="auto"/>
      </w:divBdr>
    </w:div>
    <w:div w:id="2088766414">
      <w:bodyDiv w:val="1"/>
      <w:marLeft w:val="0"/>
      <w:marRight w:val="0"/>
      <w:marTop w:val="0"/>
      <w:marBottom w:val="0"/>
      <w:divBdr>
        <w:top w:val="none" w:sz="0" w:space="0" w:color="auto"/>
        <w:left w:val="none" w:sz="0" w:space="0" w:color="auto"/>
        <w:bottom w:val="none" w:sz="0" w:space="0" w:color="auto"/>
        <w:right w:val="none" w:sz="0" w:space="0" w:color="auto"/>
      </w:divBdr>
    </w:div>
    <w:div w:id="2106534300">
      <w:bodyDiv w:val="1"/>
      <w:marLeft w:val="0"/>
      <w:marRight w:val="0"/>
      <w:marTop w:val="0"/>
      <w:marBottom w:val="0"/>
      <w:divBdr>
        <w:top w:val="none" w:sz="0" w:space="0" w:color="auto"/>
        <w:left w:val="none" w:sz="0" w:space="0" w:color="auto"/>
        <w:bottom w:val="none" w:sz="0" w:space="0" w:color="auto"/>
        <w:right w:val="none" w:sz="0" w:space="0" w:color="auto"/>
      </w:divBdr>
    </w:div>
    <w:div w:id="21344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2197</Words>
  <Characters>12528</Characters>
  <Application>Microsoft Office Word</Application>
  <DocSecurity>0</DocSecurity>
  <Lines>104</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 Aujezdsky</dc:creator>
  <cp:lastModifiedBy>Nosko Partners2</cp:lastModifiedBy>
  <cp:revision>15</cp:revision>
  <dcterms:created xsi:type="dcterms:W3CDTF">2023-04-05T20:58:00Z</dcterms:created>
  <dcterms:modified xsi:type="dcterms:W3CDTF">2023-05-02T11:44:00Z</dcterms:modified>
</cp:coreProperties>
</file>